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1016" w:type="dxa"/>
        <w:tblLayout w:type="fixed"/>
        <w:tblLook w:val="04A0" w:firstRow="1" w:lastRow="0" w:firstColumn="1" w:lastColumn="0" w:noHBand="0" w:noVBand="1"/>
      </w:tblPr>
      <w:tblGrid>
        <w:gridCol w:w="5070"/>
        <w:gridCol w:w="5946"/>
      </w:tblGrid>
      <w:tr w:rsidR="00394B10" w:rsidRPr="00612BA5" w14:paraId="3DC367E6" w14:textId="77777777" w:rsidTr="000A5832">
        <w:tc>
          <w:tcPr>
            <w:tcW w:w="11016" w:type="dxa"/>
            <w:gridSpan w:val="2"/>
          </w:tcPr>
          <w:p w14:paraId="134AF5C6" w14:textId="6B112972" w:rsidR="00394B10" w:rsidRPr="00394B10" w:rsidRDefault="0011652D" w:rsidP="00394B10">
            <w:pPr>
              <w:spacing w:after="120"/>
              <w:rPr>
                <w:rFonts w:asciiTheme="minorHAnsi" w:hAnsiTheme="minorHAnsi" w:cstheme="minorHAnsi"/>
                <w:b/>
                <w:color w:val="A71D41"/>
                <w:sz w:val="56"/>
                <w:szCs w:val="56"/>
              </w:rPr>
            </w:pPr>
            <w:r>
              <w:rPr>
                <w:rFonts w:asciiTheme="minorHAnsi" w:hAnsiTheme="minorHAnsi" w:cstheme="minorHAnsi"/>
                <w:b/>
                <w:color w:val="9F311F"/>
                <w:sz w:val="56"/>
                <w:szCs w:val="56"/>
              </w:rPr>
              <w:t>Women and Leadership: Owning Your Strengths and Skills</w:t>
            </w:r>
          </w:p>
        </w:tc>
      </w:tr>
      <w:tr w:rsidR="00394B10" w:rsidRPr="00612BA5" w14:paraId="4DD6B1E8" w14:textId="77777777" w:rsidTr="000A5832">
        <w:trPr>
          <w:trHeight w:val="471"/>
        </w:trPr>
        <w:tc>
          <w:tcPr>
            <w:tcW w:w="5070" w:type="dxa"/>
          </w:tcPr>
          <w:p w14:paraId="0C75BA86" w14:textId="6E1E368B" w:rsidR="00394B10" w:rsidRPr="00394B10" w:rsidRDefault="0011652D" w:rsidP="000A5832">
            <w:pPr>
              <w:rPr>
                <w:rFonts w:asciiTheme="minorHAnsi" w:hAnsiTheme="minorHAnsi" w:cstheme="minorHAnsi"/>
                <w:color w:val="A71D41"/>
                <w:sz w:val="40"/>
                <w:szCs w:val="40"/>
              </w:rPr>
            </w:pPr>
            <w:r>
              <w:rPr>
                <w:rFonts w:asciiTheme="minorHAnsi" w:hAnsiTheme="minorHAnsi" w:cstheme="minorHAnsi"/>
                <w:sz w:val="40"/>
                <w:szCs w:val="40"/>
              </w:rPr>
              <w:t>Leadership Examined</w:t>
            </w:r>
          </w:p>
        </w:tc>
        <w:tc>
          <w:tcPr>
            <w:tcW w:w="5946" w:type="dxa"/>
          </w:tcPr>
          <w:p w14:paraId="1B816399" w14:textId="64216D7E" w:rsidR="00394B10" w:rsidRDefault="0011652D" w:rsidP="000A5832">
            <w:pPr>
              <w:rPr>
                <w:rFonts w:cs="Calibri"/>
                <w:b/>
                <w:color w:val="D72157"/>
                <w:sz w:val="32"/>
                <w:szCs w:val="32"/>
              </w:rPr>
            </w:pPr>
            <w:r>
              <w:rPr>
                <w:rFonts w:asciiTheme="minorHAnsi" w:hAnsiTheme="minorHAnsi" w:cstheme="minorHAnsi"/>
                <w:sz w:val="40"/>
                <w:szCs w:val="40"/>
              </w:rPr>
              <w:t xml:space="preserve">Barriers </w:t>
            </w:r>
          </w:p>
        </w:tc>
      </w:tr>
      <w:tr w:rsidR="00286903" w:rsidRPr="00612BA5" w14:paraId="0C17521C" w14:textId="77777777" w:rsidTr="000A5832">
        <w:trPr>
          <w:trHeight w:val="5772"/>
        </w:trPr>
        <w:tc>
          <w:tcPr>
            <w:tcW w:w="5070" w:type="dxa"/>
          </w:tcPr>
          <w:p w14:paraId="2AEAA50E" w14:textId="77777777" w:rsidR="0011652D" w:rsidRDefault="0011652D" w:rsidP="0011652D">
            <w:r>
              <w:t>Leaders are found in multinational corporations, sole proprietorships, grassroots organizations and community collectives. Here are some types of leaders.</w:t>
            </w:r>
          </w:p>
          <w:p w14:paraId="06CAC189" w14:textId="3506BD63" w:rsidR="0011652D" w:rsidRDefault="0011652D" w:rsidP="0011652D">
            <w:pPr>
              <w:pStyle w:val="Defaultbullets"/>
            </w:pPr>
            <w:r w:rsidRPr="0011652D">
              <w:rPr>
                <w:b/>
                <w:bCs/>
              </w:rPr>
              <w:t>Corporate:</w:t>
            </w:r>
            <w:r>
              <w:t xml:space="preserve"> These can be temporary assignments such as team lead or project manager, or permanent positions responsible for departments, divisions, or entire companies within a conglomerate.</w:t>
            </w:r>
          </w:p>
          <w:p w14:paraId="2B6F6822" w14:textId="2C6CC683" w:rsidR="0011652D" w:rsidRDefault="0011652D" w:rsidP="0011652D">
            <w:pPr>
              <w:pStyle w:val="Defaultbullets"/>
            </w:pPr>
            <w:r w:rsidRPr="0011652D">
              <w:rPr>
                <w:b/>
                <w:bCs/>
              </w:rPr>
              <w:t>Entrepreneur:</w:t>
            </w:r>
            <w:r>
              <w:t xml:space="preserve"> These are self-starters in a sole proprietorship or co-founder in a partnership.</w:t>
            </w:r>
          </w:p>
          <w:p w14:paraId="6BFA9F24" w14:textId="313D3895" w:rsidR="0011652D" w:rsidRDefault="0011652D" w:rsidP="0011652D">
            <w:pPr>
              <w:pStyle w:val="Defaultbullets"/>
            </w:pPr>
            <w:r w:rsidRPr="0011652D">
              <w:rPr>
                <w:b/>
                <w:bCs/>
              </w:rPr>
              <w:t>Intrapreneur:</w:t>
            </w:r>
            <w:r>
              <w:t xml:space="preserve"> These are people working as an employee but given leeway to create and deliver independent projects within the workplace.</w:t>
            </w:r>
          </w:p>
          <w:p w14:paraId="08B80A2A" w14:textId="52A8D16C" w:rsidR="0011652D" w:rsidRDefault="0011652D" w:rsidP="0011652D">
            <w:pPr>
              <w:pStyle w:val="Defaultbullets"/>
            </w:pPr>
            <w:r w:rsidRPr="0011652D">
              <w:rPr>
                <w:b/>
                <w:bCs/>
              </w:rPr>
              <w:t>Non-Profit Professional:</w:t>
            </w:r>
            <w:r>
              <w:t xml:space="preserve"> These roles are salaried and multi-tasked with supervision and/or service delivery. </w:t>
            </w:r>
          </w:p>
          <w:p w14:paraId="7C5F01D8" w14:textId="23AE904B" w:rsidR="00286903" w:rsidRPr="00A34BD8" w:rsidRDefault="0011652D" w:rsidP="0011652D">
            <w:pPr>
              <w:pStyle w:val="Defaultbullets"/>
            </w:pPr>
            <w:r w:rsidRPr="0011652D">
              <w:rPr>
                <w:b/>
                <w:bCs/>
              </w:rPr>
              <w:t>Volunteer:</w:t>
            </w:r>
            <w:r>
              <w:t xml:space="preserve"> Leaders in volunteer positions provide unpaid service to a charitable cause and/or personal passion.</w:t>
            </w:r>
          </w:p>
        </w:tc>
        <w:tc>
          <w:tcPr>
            <w:tcW w:w="5946" w:type="dxa"/>
            <w:vMerge w:val="restart"/>
          </w:tcPr>
          <w:p w14:paraId="6FD04018" w14:textId="77777777" w:rsidR="0011652D" w:rsidRPr="0011652D" w:rsidRDefault="0011652D" w:rsidP="0011652D">
            <w:r w:rsidRPr="0011652D">
              <w:t xml:space="preserve">There are two types of barriers for women in leadership. </w:t>
            </w:r>
          </w:p>
          <w:p w14:paraId="05640C81" w14:textId="77777777" w:rsidR="00A37880" w:rsidRDefault="0011652D" w:rsidP="00A37880">
            <w:pPr>
              <w:rPr>
                <w:b/>
                <w:bCs/>
              </w:rPr>
            </w:pPr>
            <w:r w:rsidRPr="0011652D">
              <w:rPr>
                <w:b/>
                <w:bCs/>
              </w:rPr>
              <w:t>External</w:t>
            </w:r>
          </w:p>
          <w:p w14:paraId="7D44AA84" w14:textId="4E2BE7AF" w:rsidR="0011652D" w:rsidRPr="0011652D" w:rsidRDefault="0011652D" w:rsidP="00A37880">
            <w:r w:rsidRPr="0011652D">
              <w:t>External barriers are those found in the workplace environment, social circles, or home life</w:t>
            </w:r>
            <w:r w:rsidR="00A37880">
              <w:t xml:space="preserve">. </w:t>
            </w:r>
            <w:r w:rsidRPr="0011652D">
              <w:t xml:space="preserve">They are systemic and individual factors that create obstacles. </w:t>
            </w:r>
          </w:p>
          <w:p w14:paraId="358FD848" w14:textId="66257E7C" w:rsidR="0011652D" w:rsidRPr="0011652D" w:rsidRDefault="0011652D" w:rsidP="0011652D">
            <w:pPr>
              <w:rPr>
                <w:b/>
                <w:bCs/>
              </w:rPr>
            </w:pPr>
            <w:r w:rsidRPr="0011652D">
              <w:rPr>
                <w:b/>
                <w:bCs/>
              </w:rPr>
              <w:t>Internal</w:t>
            </w:r>
          </w:p>
          <w:p w14:paraId="6A691D6B" w14:textId="77777777" w:rsidR="0011652D" w:rsidRPr="0011652D" w:rsidRDefault="0011652D" w:rsidP="0011652D">
            <w:r w:rsidRPr="0011652D">
              <w:t>Internal barriers are often the most challenging. These are walls, blocks, diversions – some women have described them as concrete – built up over years of training, conditioning, trauma, and experience. These can manifest as anxieties, phobias, physical issues (e.g. headaches, backaches, fatigue, rashes), lack of concentration, mood swings, and depression.</w:t>
            </w:r>
          </w:p>
          <w:p w14:paraId="036E36FE" w14:textId="77777777" w:rsidR="00286903" w:rsidRDefault="00A37880" w:rsidP="0011652D">
            <w:pPr>
              <w:rPr>
                <w:rFonts w:asciiTheme="minorHAnsi" w:hAnsiTheme="minorHAnsi" w:cstheme="minorHAnsi"/>
                <w:sz w:val="40"/>
                <w:szCs w:val="40"/>
              </w:rPr>
            </w:pPr>
            <w:r>
              <w:rPr>
                <w:rFonts w:asciiTheme="minorHAnsi" w:hAnsiTheme="minorHAnsi" w:cstheme="minorHAnsi"/>
                <w:sz w:val="40"/>
                <w:szCs w:val="40"/>
              </w:rPr>
              <w:t>Emotional and Social Intelligence</w:t>
            </w:r>
          </w:p>
          <w:p w14:paraId="3640505E" w14:textId="77777777" w:rsidR="00A37880" w:rsidRDefault="00A37880" w:rsidP="00A37880">
            <w:r>
              <w:t xml:space="preserve">Psychologist Daniel Goleman argues that emotional and social skills give people an edge in leadership, and that emotional intelligence is more important than IQ for effective leadership. </w:t>
            </w:r>
          </w:p>
          <w:p w14:paraId="5C57F26D" w14:textId="77777777" w:rsidR="00A37880" w:rsidRDefault="00A37880" w:rsidP="00A37880">
            <w:r>
              <w:t>In his work with CASEL (Collaborative for Academic, Social and Emotional Learning), he developed five interrelated sets of social and emotional competencies.</w:t>
            </w:r>
          </w:p>
          <w:p w14:paraId="34FC15FE" w14:textId="77777777" w:rsidR="00A37880" w:rsidRPr="00C10510" w:rsidRDefault="00A37880" w:rsidP="00A37880">
            <w:pPr>
              <w:pStyle w:val="Defaultbullets"/>
            </w:pPr>
            <w:r w:rsidRPr="00C10510">
              <w:t>Self-awareness</w:t>
            </w:r>
          </w:p>
          <w:p w14:paraId="45E4754F" w14:textId="77777777" w:rsidR="00A37880" w:rsidRPr="00C10510" w:rsidRDefault="00A37880" w:rsidP="00A37880">
            <w:pPr>
              <w:pStyle w:val="Defaultbullets"/>
            </w:pPr>
            <w:r w:rsidRPr="00C10510">
              <w:t>Self-management</w:t>
            </w:r>
          </w:p>
          <w:p w14:paraId="68752ED7" w14:textId="77777777" w:rsidR="00A37880" w:rsidRPr="00C10510" w:rsidRDefault="00A37880" w:rsidP="00A37880">
            <w:pPr>
              <w:pStyle w:val="Defaultbullets"/>
            </w:pPr>
            <w:r w:rsidRPr="00C10510">
              <w:t>Social awareness</w:t>
            </w:r>
          </w:p>
          <w:p w14:paraId="7292D175" w14:textId="77777777" w:rsidR="00A37880" w:rsidRPr="00C10510" w:rsidRDefault="00A37880" w:rsidP="00A37880">
            <w:pPr>
              <w:pStyle w:val="Defaultbullets"/>
            </w:pPr>
            <w:r w:rsidRPr="00C10510">
              <w:t>Relationship skills</w:t>
            </w:r>
          </w:p>
          <w:p w14:paraId="741606FF" w14:textId="61D0D55D" w:rsidR="00A37880" w:rsidRPr="0011652D" w:rsidRDefault="00A37880" w:rsidP="0011652D">
            <w:pPr>
              <w:pStyle w:val="Defaultbullets"/>
            </w:pPr>
            <w:r w:rsidRPr="00C10510">
              <w:t>Responsible decision-making</w:t>
            </w:r>
          </w:p>
        </w:tc>
      </w:tr>
      <w:tr w:rsidR="00286903" w:rsidRPr="00612BA5" w14:paraId="2493B48A" w14:textId="77777777" w:rsidTr="000A5832">
        <w:trPr>
          <w:trHeight w:val="696"/>
        </w:trPr>
        <w:tc>
          <w:tcPr>
            <w:tcW w:w="5070" w:type="dxa"/>
          </w:tcPr>
          <w:p w14:paraId="18F54028" w14:textId="447920D4" w:rsidR="0011652D" w:rsidRPr="0011652D" w:rsidRDefault="0011652D" w:rsidP="0011652D">
            <w:pPr>
              <w:jc w:val="center"/>
            </w:pPr>
            <w:r>
              <w:rPr>
                <w:noProof/>
              </w:rPr>
              <w:drawing>
                <wp:inline distT="0" distB="0" distL="0" distR="0" wp14:anchorId="5426A525" wp14:editId="7513163D">
                  <wp:extent cx="1889760" cy="1994628"/>
                  <wp:effectExtent l="0" t="0" r="0" b="5715"/>
                  <wp:docPr id="1513099404" name="Picture 3" descr="A person standing next to a clip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99404" name="Picture 3" descr="A person standing next to a clipboard&#10;&#10;AI-generated content may be incorrect."/>
                          <pic:cNvPicPr/>
                        </pic:nvPicPr>
                        <pic:blipFill>
                          <a:blip r:embed="rId8"/>
                          <a:stretch>
                            <a:fillRect/>
                          </a:stretch>
                        </pic:blipFill>
                        <pic:spPr>
                          <a:xfrm>
                            <a:off x="0" y="0"/>
                            <a:ext cx="1896663" cy="2001914"/>
                          </a:xfrm>
                          <a:prstGeom prst="rect">
                            <a:avLst/>
                          </a:prstGeom>
                        </pic:spPr>
                      </pic:pic>
                    </a:graphicData>
                  </a:graphic>
                </wp:inline>
              </w:drawing>
            </w:r>
          </w:p>
        </w:tc>
        <w:tc>
          <w:tcPr>
            <w:tcW w:w="5946" w:type="dxa"/>
            <w:vMerge/>
          </w:tcPr>
          <w:p w14:paraId="13AB100E" w14:textId="77777777" w:rsidR="00286903" w:rsidRPr="004878FF" w:rsidRDefault="00286903" w:rsidP="009A49B7">
            <w:pPr>
              <w:spacing w:afterLines="150" w:after="360"/>
              <w:rPr>
                <w:noProof/>
              </w:rPr>
            </w:pPr>
          </w:p>
        </w:tc>
      </w:tr>
    </w:tbl>
    <w:p w14:paraId="05FEC6A8" w14:textId="77777777" w:rsidR="001B03EC" w:rsidRDefault="00394B10" w:rsidP="0011652D">
      <w:r>
        <w:br w:type="page"/>
      </w:r>
    </w:p>
    <w:tbl>
      <w:tblPr>
        <w:tblW w:w="11016" w:type="dxa"/>
        <w:tblLayout w:type="fixed"/>
        <w:tblLook w:val="04A0" w:firstRow="1" w:lastRow="0" w:firstColumn="1" w:lastColumn="0" w:noHBand="0" w:noVBand="1"/>
      </w:tblPr>
      <w:tblGrid>
        <w:gridCol w:w="5070"/>
        <w:gridCol w:w="5946"/>
      </w:tblGrid>
      <w:tr w:rsidR="001B03EC" w:rsidRPr="00612BA5" w14:paraId="5BDA64B3" w14:textId="77777777" w:rsidTr="000A5832">
        <w:trPr>
          <w:trHeight w:val="597"/>
        </w:trPr>
        <w:tc>
          <w:tcPr>
            <w:tcW w:w="5070" w:type="dxa"/>
          </w:tcPr>
          <w:p w14:paraId="4C435BDF" w14:textId="1C43D020" w:rsidR="001B03EC" w:rsidRPr="00286903" w:rsidRDefault="000A5832" w:rsidP="000A5832">
            <w:pPr>
              <w:rPr>
                <w:rFonts w:asciiTheme="minorHAnsi" w:hAnsiTheme="minorHAnsi" w:cstheme="minorHAnsi"/>
                <w:sz w:val="40"/>
                <w:szCs w:val="40"/>
              </w:rPr>
            </w:pPr>
            <w:r>
              <w:rPr>
                <w:rFonts w:asciiTheme="minorHAnsi" w:hAnsiTheme="minorHAnsi" w:cstheme="minorHAnsi"/>
                <w:sz w:val="40"/>
                <w:szCs w:val="40"/>
              </w:rPr>
              <w:lastRenderedPageBreak/>
              <w:t>Making Good Decisions</w:t>
            </w:r>
          </w:p>
        </w:tc>
        <w:tc>
          <w:tcPr>
            <w:tcW w:w="5946" w:type="dxa"/>
          </w:tcPr>
          <w:p w14:paraId="4F2865E8" w14:textId="2D3C56FC" w:rsidR="001B03EC" w:rsidRPr="00AB11EB" w:rsidRDefault="00AB11EB" w:rsidP="000A5832">
            <w:pPr>
              <w:rPr>
                <w:rFonts w:cs="Calibri"/>
                <w:bCs/>
                <w:color w:val="D72157"/>
                <w:sz w:val="32"/>
                <w:szCs w:val="32"/>
              </w:rPr>
            </w:pPr>
            <w:r w:rsidRPr="00AB11EB">
              <w:rPr>
                <w:rFonts w:cs="Calibri"/>
                <w:bCs/>
                <w:sz w:val="40"/>
                <w:szCs w:val="40"/>
              </w:rPr>
              <w:t>From Idea to Brand</w:t>
            </w:r>
          </w:p>
        </w:tc>
      </w:tr>
      <w:tr w:rsidR="001B03EC" w:rsidRPr="00612BA5" w14:paraId="3965C5CE" w14:textId="77777777" w:rsidTr="000A5832">
        <w:tc>
          <w:tcPr>
            <w:tcW w:w="5070" w:type="dxa"/>
          </w:tcPr>
          <w:p w14:paraId="293CB3A5" w14:textId="4861A89D" w:rsidR="00A37880" w:rsidRDefault="00A37880" w:rsidP="000A5832">
            <w:pPr>
              <w:spacing w:after="150"/>
            </w:pPr>
            <w:r>
              <w:t>Consider these common pitfalls that can steer decisions from good to garbage.</w:t>
            </w:r>
          </w:p>
          <w:p w14:paraId="3083F0AD" w14:textId="77777777" w:rsidR="00A37880" w:rsidRDefault="00A37880" w:rsidP="000A5832">
            <w:pPr>
              <w:pStyle w:val="ImportantPoint"/>
              <w:spacing w:after="150"/>
            </w:pPr>
            <w:r>
              <w:t>Diversion</w:t>
            </w:r>
          </w:p>
          <w:p w14:paraId="50B4ED78" w14:textId="0CBC7F7F" w:rsidR="00A37880" w:rsidRDefault="00A37880" w:rsidP="000A5832">
            <w:pPr>
              <w:pStyle w:val="ImportantPoint"/>
              <w:spacing w:after="150"/>
              <w:rPr>
                <w:b w:val="0"/>
                <w:bCs w:val="0"/>
              </w:rPr>
            </w:pPr>
            <w:r w:rsidRPr="007365B0">
              <w:rPr>
                <w:b w:val="0"/>
                <w:bCs w:val="0"/>
              </w:rPr>
              <w:t xml:space="preserve">People who are unable to admit when they do not know an answer may make something up or dissuade </w:t>
            </w:r>
            <w:r>
              <w:rPr>
                <w:b w:val="0"/>
                <w:bCs w:val="0"/>
              </w:rPr>
              <w:t>others</w:t>
            </w:r>
            <w:r w:rsidRPr="007365B0">
              <w:rPr>
                <w:b w:val="0"/>
                <w:bCs w:val="0"/>
              </w:rPr>
              <w:t xml:space="preserve"> from pursuing a course of action.</w:t>
            </w:r>
            <w:r w:rsidR="00182783">
              <w:rPr>
                <w:b w:val="0"/>
                <w:bCs w:val="0"/>
              </w:rPr>
              <w:t xml:space="preserve"> </w:t>
            </w:r>
            <w:r>
              <w:rPr>
                <w:b w:val="0"/>
                <w:bCs w:val="0"/>
              </w:rPr>
              <w:t>Before acting on advice from others, verify facts and explore alternatives independently.</w:t>
            </w:r>
          </w:p>
          <w:p w14:paraId="4806FF84" w14:textId="77777777" w:rsidR="00A37880" w:rsidRPr="00ED21A2" w:rsidRDefault="00A37880" w:rsidP="000A5832">
            <w:pPr>
              <w:pStyle w:val="ImportantPoint"/>
              <w:spacing w:after="150"/>
            </w:pPr>
            <w:r w:rsidRPr="00ED21A2">
              <w:t>Sampling</w:t>
            </w:r>
          </w:p>
          <w:p w14:paraId="4F854C82" w14:textId="3673DD7D" w:rsidR="00A37880" w:rsidRDefault="00A37880" w:rsidP="000A5832">
            <w:pPr>
              <w:spacing w:after="150"/>
            </w:pPr>
            <w:r w:rsidRPr="00ED21A2">
              <w:t xml:space="preserve">Statistics and surveys </w:t>
            </w:r>
            <w:r>
              <w:t>require careful handling as they can be easily misinterpreted or manipulated. When using sampling to inform decisions, it is important to ask questions carefully, select an impartial audience, and be prepared for answers that may be unexpected or unwelcome.</w:t>
            </w:r>
          </w:p>
          <w:p w14:paraId="47D50419" w14:textId="77777777" w:rsidR="00A37880" w:rsidRPr="00ED21A2" w:rsidRDefault="00A37880" w:rsidP="000A5832">
            <w:pPr>
              <w:pStyle w:val="ImportantPoint"/>
              <w:spacing w:after="150"/>
            </w:pPr>
            <w:r w:rsidRPr="00ED21A2">
              <w:t>Bias</w:t>
            </w:r>
          </w:p>
          <w:p w14:paraId="520B0A00" w14:textId="77777777" w:rsidR="00A37880" w:rsidRDefault="00A37880" w:rsidP="000A5832">
            <w:pPr>
              <w:spacing w:after="150"/>
            </w:pPr>
            <w:r>
              <w:t>People view the world through a lens shaped by their unique life experiences, both positive and challenging. Being aware of this lens helps individuals recognize how it influences their perspective and adjust accordingly when listening to others.</w:t>
            </w:r>
          </w:p>
          <w:p w14:paraId="5C65CC6F" w14:textId="77777777" w:rsidR="00A37880" w:rsidRPr="00ED21A2" w:rsidRDefault="00A37880" w:rsidP="000A5832">
            <w:pPr>
              <w:pStyle w:val="ImportantPoint"/>
              <w:spacing w:after="150"/>
            </w:pPr>
            <w:r w:rsidRPr="00ED21A2">
              <w:t xml:space="preserve">Jumping to Conclusions </w:t>
            </w:r>
          </w:p>
          <w:p w14:paraId="4860A44D" w14:textId="77777777" w:rsidR="00A37880" w:rsidRPr="00ED21A2" w:rsidRDefault="00A37880" w:rsidP="000A5832">
            <w:pPr>
              <w:spacing w:after="150"/>
            </w:pPr>
            <w:r w:rsidRPr="00ED21A2">
              <w:t xml:space="preserve">First impressions are powerful, but a decision made in haste is </w:t>
            </w:r>
            <w:r>
              <w:t xml:space="preserve">often </w:t>
            </w:r>
            <w:r w:rsidRPr="00ED21A2">
              <w:t xml:space="preserve">one made without processing. </w:t>
            </w:r>
            <w:r>
              <w:t xml:space="preserve">Slow down and consider all the information. </w:t>
            </w:r>
          </w:p>
          <w:p w14:paraId="3E8BFFFB" w14:textId="77777777" w:rsidR="00A37880" w:rsidRPr="00ED21A2" w:rsidRDefault="00A37880" w:rsidP="000A5832">
            <w:pPr>
              <w:pStyle w:val="ImportantPoint"/>
              <w:spacing w:after="150"/>
            </w:pPr>
            <w:r w:rsidRPr="00ED21A2">
              <w:t>Status</w:t>
            </w:r>
          </w:p>
          <w:p w14:paraId="0FA8399B" w14:textId="364C6C96" w:rsidR="00A37880" w:rsidRPr="00C10510" w:rsidRDefault="00A37880" w:rsidP="000A5832">
            <w:pPr>
              <w:spacing w:after="150"/>
            </w:pPr>
            <w:r>
              <w:t>Hierarchies exist in many areas of life and work. People should be aware of these hierarchies but not allow themselves to be defined by those in which they do not believe.</w:t>
            </w:r>
          </w:p>
        </w:tc>
        <w:tc>
          <w:tcPr>
            <w:tcW w:w="5946" w:type="dxa"/>
          </w:tcPr>
          <w:p w14:paraId="2998F814" w14:textId="4BD280E4" w:rsidR="00AB11EB" w:rsidRPr="00AB11EB" w:rsidRDefault="00AB11EB" w:rsidP="002A1900">
            <w:pPr>
              <w:pStyle w:val="DefaultNumberedlist"/>
              <w:ind w:left="330" w:hanging="330"/>
            </w:pPr>
            <w:r w:rsidRPr="002A1900">
              <w:rPr>
                <w:b/>
                <w:bCs/>
              </w:rPr>
              <w:t>Identifying the idea</w:t>
            </w:r>
            <w:r w:rsidR="002A1900" w:rsidRPr="002A1900">
              <w:rPr>
                <w:b/>
                <w:bCs/>
              </w:rPr>
              <w:t>:</w:t>
            </w:r>
            <w:r w:rsidR="002A1900">
              <w:t xml:space="preserve"> </w:t>
            </w:r>
            <w:r w:rsidRPr="00AB11EB">
              <w:t>Identify branding words or key phrases that can share your idea.</w:t>
            </w:r>
          </w:p>
          <w:p w14:paraId="64DA886D" w14:textId="7489CC0D" w:rsidR="00AB11EB" w:rsidRPr="002A1900" w:rsidRDefault="00AB11EB" w:rsidP="002A1900">
            <w:pPr>
              <w:pStyle w:val="DefaultNumberedlist"/>
              <w:ind w:left="330" w:hanging="330"/>
              <w:rPr>
                <w:b/>
                <w:bCs/>
              </w:rPr>
            </w:pPr>
            <w:r w:rsidRPr="002A1900">
              <w:rPr>
                <w:b/>
                <w:bCs/>
              </w:rPr>
              <w:t>Expanding the Idea</w:t>
            </w:r>
            <w:r w:rsidR="002A1900">
              <w:rPr>
                <w:b/>
                <w:bCs/>
              </w:rPr>
              <w:t xml:space="preserve">: </w:t>
            </w:r>
            <w:r>
              <w:t>Share your intent, words and phrases with a wider audience</w:t>
            </w:r>
            <w:r w:rsidR="000A5832">
              <w:t>.</w:t>
            </w:r>
            <w:r>
              <w:t xml:space="preserve"> </w:t>
            </w:r>
          </w:p>
          <w:p w14:paraId="4A3DD7DF" w14:textId="5E88F6F5" w:rsidR="00AB11EB" w:rsidRPr="00D71051" w:rsidRDefault="00AB11EB" w:rsidP="002A1900">
            <w:pPr>
              <w:pStyle w:val="DefaultNumberedlist"/>
              <w:ind w:left="330" w:hanging="330"/>
            </w:pPr>
            <w:r w:rsidRPr="000A5832">
              <w:rPr>
                <w:b/>
                <w:bCs/>
              </w:rPr>
              <w:t>Evolving the Idea</w:t>
            </w:r>
            <w:r w:rsidR="002A1900" w:rsidRPr="000A5832">
              <w:rPr>
                <w:b/>
                <w:bCs/>
              </w:rPr>
              <w:t>:</w:t>
            </w:r>
            <w:r w:rsidR="002A1900">
              <w:t xml:space="preserve"> </w:t>
            </w:r>
            <w:r>
              <w:t>Refine the words and phrases based on their feedback, and your own evolving perception of your brand.</w:t>
            </w:r>
          </w:p>
          <w:p w14:paraId="37371F05" w14:textId="6B434A85" w:rsidR="00AB11EB" w:rsidRDefault="00AB11EB" w:rsidP="002A1900">
            <w:pPr>
              <w:pStyle w:val="DefaultNumberedlist"/>
              <w:ind w:left="330" w:hanging="330"/>
            </w:pPr>
            <w:r w:rsidRPr="000A5832">
              <w:rPr>
                <w:b/>
                <w:bCs/>
              </w:rPr>
              <w:t>Selling the Idea</w:t>
            </w:r>
            <w:r w:rsidR="002A1900" w:rsidRPr="000A5832">
              <w:rPr>
                <w:b/>
                <w:bCs/>
              </w:rPr>
              <w:t>:</w:t>
            </w:r>
            <w:r w:rsidR="002A1900">
              <w:t xml:space="preserve"> </w:t>
            </w:r>
            <w:r>
              <w:t xml:space="preserve">Whether you are having a casual conversation with a supervisor or making a formal presentation to clients, prepare for maximum impact in minimum time. </w:t>
            </w:r>
          </w:p>
          <w:p w14:paraId="1F41FE5D" w14:textId="3D88B318" w:rsidR="00AB11EB" w:rsidRPr="00D71051" w:rsidRDefault="00AB11EB" w:rsidP="002A1900">
            <w:pPr>
              <w:pStyle w:val="DefaultNumberedlist"/>
              <w:ind w:left="330" w:hanging="330"/>
            </w:pPr>
            <w:r w:rsidRPr="000A5832">
              <w:rPr>
                <w:b/>
                <w:bCs/>
              </w:rPr>
              <w:t>Live Tests</w:t>
            </w:r>
            <w:r w:rsidR="002A1900" w:rsidRPr="000A5832">
              <w:rPr>
                <w:b/>
                <w:bCs/>
              </w:rPr>
              <w:t>:</w:t>
            </w:r>
            <w:r w:rsidR="002A1900">
              <w:t xml:space="preserve"> </w:t>
            </w:r>
            <w:r>
              <w:t>Test your presentation on focus groups, willing managers, or agreeable clients who offer their time and provide honest feedback that can be used to refine your brand.</w:t>
            </w:r>
          </w:p>
          <w:p w14:paraId="2F1E2C10" w14:textId="4B380984" w:rsidR="00AB11EB" w:rsidRPr="00D71051" w:rsidRDefault="00AB11EB" w:rsidP="002A1900">
            <w:pPr>
              <w:pStyle w:val="DefaultNumberedlist"/>
              <w:ind w:left="330" w:hanging="330"/>
            </w:pPr>
            <w:r w:rsidRPr="000A5832">
              <w:rPr>
                <w:b/>
                <w:bCs/>
              </w:rPr>
              <w:t>Implementation</w:t>
            </w:r>
            <w:r w:rsidR="002A1900" w:rsidRPr="000A5832">
              <w:rPr>
                <w:b/>
                <w:bCs/>
              </w:rPr>
              <w:t>:</w:t>
            </w:r>
            <w:r w:rsidR="002A1900">
              <w:t xml:space="preserve"> </w:t>
            </w:r>
            <w:r w:rsidRPr="00D71051">
              <w:t>Share your brand often</w:t>
            </w:r>
            <w:r>
              <w:t>,</w:t>
            </w:r>
            <w:r w:rsidRPr="00D71051">
              <w:t xml:space="preserve"> and in as many venues as appropriate. </w:t>
            </w:r>
          </w:p>
          <w:p w14:paraId="77EBA8C4" w14:textId="77777777" w:rsidR="001B03EC" w:rsidRDefault="00AB11EB" w:rsidP="000A5832">
            <w:pPr>
              <w:pStyle w:val="DefaultNumberedlist"/>
              <w:ind w:left="330" w:hanging="330"/>
            </w:pPr>
            <w:r w:rsidRPr="000A5832">
              <w:rPr>
                <w:b/>
                <w:bCs/>
              </w:rPr>
              <w:t>Review and Revise</w:t>
            </w:r>
            <w:r w:rsidR="002A1900" w:rsidRPr="000A5832">
              <w:rPr>
                <w:b/>
                <w:bCs/>
              </w:rPr>
              <w:t>:</w:t>
            </w:r>
            <w:r w:rsidR="002A1900">
              <w:t xml:space="preserve"> </w:t>
            </w:r>
            <w:r>
              <w:t xml:space="preserve">Watch for feedback or hints that can help refine your brand and presentation. </w:t>
            </w:r>
          </w:p>
          <w:p w14:paraId="505295B8" w14:textId="3879179F" w:rsidR="000A5832" w:rsidRPr="000A5832" w:rsidRDefault="000A5832" w:rsidP="000A5832">
            <w:pPr>
              <w:pStyle w:val="ImportantPoint"/>
              <w:spacing w:before="120"/>
              <w:rPr>
                <w:b w:val="0"/>
                <w:bCs w:val="0"/>
                <w:sz w:val="40"/>
                <w:szCs w:val="40"/>
              </w:rPr>
            </w:pPr>
            <w:r w:rsidRPr="000A5832">
              <w:rPr>
                <w:b w:val="0"/>
                <w:bCs w:val="0"/>
                <w:sz w:val="40"/>
                <w:szCs w:val="40"/>
              </w:rPr>
              <w:t>Leadership Skills</w:t>
            </w:r>
          </w:p>
          <w:p w14:paraId="0559B3A5" w14:textId="23676320" w:rsidR="000A5832" w:rsidRDefault="000A5832" w:rsidP="000A5832">
            <w:pPr>
              <w:pStyle w:val="ImportantPoint"/>
              <w:spacing w:after="150"/>
            </w:pPr>
            <w:r w:rsidRPr="00D90B89">
              <w:t>What leadership skills are often associated with women?</w:t>
            </w:r>
          </w:p>
          <w:p w14:paraId="5D4D6881" w14:textId="77777777" w:rsidR="000A5832" w:rsidRPr="00A37880" w:rsidRDefault="000A5832" w:rsidP="000A5832">
            <w:pPr>
              <w:pStyle w:val="Defaultbullets"/>
            </w:pPr>
            <w:r w:rsidRPr="00A37880">
              <w:rPr>
                <w:b/>
                <w:bCs/>
              </w:rPr>
              <w:t>Strong instincts:</w:t>
            </w:r>
            <w:r w:rsidRPr="00A37880">
              <w:t xml:space="preserve"> knowing danger, crises, or opportunities before visible signs or concrete data emerge</w:t>
            </w:r>
          </w:p>
          <w:p w14:paraId="7DAEF31A" w14:textId="77777777" w:rsidR="000A5832" w:rsidRPr="00A37880" w:rsidRDefault="000A5832" w:rsidP="000A5832">
            <w:pPr>
              <w:pStyle w:val="Defaultbullets"/>
            </w:pPr>
            <w:r w:rsidRPr="00A37880">
              <w:rPr>
                <w:b/>
                <w:bCs/>
              </w:rPr>
              <w:t>Seamless shifting:</w:t>
            </w:r>
            <w:r w:rsidRPr="00A37880">
              <w:t xml:space="preserve"> able to take a phone call from home, compose an email addressing a client’s complaint, and find an error in the monthly sales report, all in rapid succession</w:t>
            </w:r>
          </w:p>
          <w:p w14:paraId="3BB12F45" w14:textId="77777777" w:rsidR="000A5832" w:rsidRPr="00A37880" w:rsidRDefault="000A5832" w:rsidP="000A5832">
            <w:pPr>
              <w:pStyle w:val="Defaultbullets"/>
            </w:pPr>
            <w:r w:rsidRPr="00A37880">
              <w:rPr>
                <w:b/>
                <w:bCs/>
              </w:rPr>
              <w:t>Connected visioning:</w:t>
            </w:r>
            <w:r w:rsidRPr="00A37880">
              <w:t xml:space="preserve"> linking news of the day to a project that is several months old to find a new way forward or engaging a client with something viewed on social media a few weeks ago</w:t>
            </w:r>
          </w:p>
          <w:p w14:paraId="4AE11EC2" w14:textId="6EED089A" w:rsidR="000A5832" w:rsidRPr="002A1900" w:rsidRDefault="000A5832" w:rsidP="000A5832">
            <w:pPr>
              <w:pStyle w:val="Defaultbullets"/>
            </w:pPr>
            <w:r w:rsidRPr="00A37880">
              <w:rPr>
                <w:b/>
                <w:bCs/>
              </w:rPr>
              <w:t>Passionate:</w:t>
            </w:r>
            <w:r w:rsidRPr="00A37880">
              <w:t xml:space="preserve"> a depth of knowledge and care for people and things, as well as success and accomplishment</w:t>
            </w:r>
          </w:p>
        </w:tc>
      </w:tr>
    </w:tbl>
    <w:p w14:paraId="228C67BC" w14:textId="77777777" w:rsidR="001B03EC" w:rsidRPr="00612BA5" w:rsidRDefault="001B03EC" w:rsidP="000A5832">
      <w:pPr>
        <w:rPr>
          <w:rFonts w:asciiTheme="majorHAnsi" w:hAnsiTheme="majorHAnsi" w:cstheme="majorHAnsi"/>
        </w:rPr>
      </w:pPr>
    </w:p>
    <w:sectPr w:rsidR="001B03EC" w:rsidRPr="00612BA5" w:rsidSect="00875BFE">
      <w:headerReference w:type="default" r:id="rId9"/>
      <w:footerReference w:type="default" r:id="rId10"/>
      <w:pgSz w:w="12240" w:h="15840"/>
      <w:pgMar w:top="-1701" w:right="720" w:bottom="245" w:left="720" w:header="624"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78F890" w14:textId="77777777" w:rsidR="000B5CB5" w:rsidRDefault="000B5CB5">
      <w:r>
        <w:separator/>
      </w:r>
    </w:p>
  </w:endnote>
  <w:endnote w:type="continuationSeparator" w:id="0">
    <w:p w14:paraId="2D39E6F5" w14:textId="77777777" w:rsidR="000B5CB5" w:rsidRDefault="000B5C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4D5628A9-2E02-4B61-9AAF-1630B6A79815}"/>
  </w:font>
  <w:font w:name="Times New Roman">
    <w:panose1 w:val="02020603050405020304"/>
    <w:charset w:val="00"/>
    <w:family w:val="roman"/>
    <w:pitch w:val="variable"/>
    <w:sig w:usb0="E0002EFF" w:usb1="C000785B" w:usb2="00000009" w:usb3="00000000" w:csb0="000001FF" w:csb1="00000000"/>
    <w:embedRegular r:id="rId2" w:fontKey="{386FFDF0-034C-4288-BDFB-E571DE3E6A5D}"/>
    <w:embedBold r:id="rId3" w:fontKey="{3077873F-7615-441B-A9E5-D29BD988DA14}"/>
    <w:embedItalic r:id="rId4" w:fontKey="{84221A97-430B-4E4F-90BA-1CF0A94C73DD}"/>
    <w:embedBoldItalic r:id="rId5" w:fontKey="{0C222DA7-E116-4BCB-B046-8B222D6E53AE}"/>
  </w:font>
  <w:font w:name="Courier New">
    <w:panose1 w:val="02070309020205020404"/>
    <w:charset w:val="00"/>
    <w:family w:val="modern"/>
    <w:pitch w:val="fixed"/>
    <w:sig w:usb0="E0002EFF" w:usb1="C0007843" w:usb2="00000009" w:usb3="00000000" w:csb0="000001FF" w:csb1="00000000"/>
    <w:embedRegular r:id="rId6" w:fontKey="{E95E8C72-B5AD-4CBC-AAD8-EAAF8344A252}"/>
  </w:font>
  <w:font w:name="Wingdings">
    <w:panose1 w:val="05000000000000000000"/>
    <w:charset w:val="02"/>
    <w:family w:val="auto"/>
    <w:pitch w:val="variable"/>
    <w:sig w:usb0="00000000" w:usb1="10000000" w:usb2="00000000" w:usb3="00000000" w:csb0="80000000" w:csb1="00000000"/>
    <w:embedRegular r:id="rId7" w:fontKey="{AD74A8F0-22D9-4FD9-A451-361D27E08684}"/>
  </w:font>
  <w:font w:name="Calibri">
    <w:panose1 w:val="020F0502020204030204"/>
    <w:charset w:val="00"/>
    <w:family w:val="swiss"/>
    <w:pitch w:val="variable"/>
    <w:sig w:usb0="E4002EFF" w:usb1="C200247B" w:usb2="00000009" w:usb3="00000000" w:csb0="000001FF" w:csb1="00000000"/>
    <w:embedRegular r:id="rId8" w:fontKey="{2B5C5D55-5856-4C14-BBC7-18D391425830}"/>
    <w:embedBold r:id="rId9" w:fontKey="{247BC9D9-9DE8-4BB8-886F-FFD7C3971244}"/>
    <w:embedItalic r:id="rId10" w:fontKey="{DFBC9A2D-FCFF-4F1B-A1E7-A857BC582843}"/>
    <w:embedBoldItalic r:id="rId11" w:fontKey="{23A0238E-8C1F-4672-98BE-38C5FA703C96}"/>
  </w:font>
  <w:font w:name="Calibri Light">
    <w:panose1 w:val="020F0302020204030204"/>
    <w:charset w:val="00"/>
    <w:family w:val="swiss"/>
    <w:pitch w:val="variable"/>
    <w:sig w:usb0="E4002EFF" w:usb1="C200247B" w:usb2="00000009" w:usb3="00000000" w:csb0="000001FF" w:csb1="00000000"/>
    <w:embedRegular r:id="rId12" w:fontKey="{C0B7C8EF-2FD3-45F7-81EB-C6424707D9F8}"/>
    <w:embedBold r:id="rId13" w:fontKey="{BFAB6570-07B6-40E0-9B0A-4598F3432FE3}"/>
    <w:embedItalic r:id="rId14" w:fontKey="{C4D3ACD6-538D-4367-A5DB-F07DBC64BA61}"/>
  </w:font>
  <w:font w:name="Tahoma">
    <w:panose1 w:val="020B0604030504040204"/>
    <w:charset w:val="00"/>
    <w:family w:val="swiss"/>
    <w:pitch w:val="variable"/>
    <w:sig w:usb0="E1002EFF" w:usb1="C000605B" w:usb2="00000029" w:usb3="00000000" w:csb0="000101FF" w:csb1="00000000"/>
    <w:embedRegular r:id="rId15" w:fontKey="{33DB3C81-5508-4466-B740-2E043A8FE3E5}"/>
    <w:embedBold r:id="rId16" w:fontKey="{18E55AE3-14BA-4A92-BCBD-F10D034866C3}"/>
  </w:font>
  <w:font w:name="Lato Light">
    <w:charset w:val="00"/>
    <w:family w:val="swiss"/>
    <w:pitch w:val="variable"/>
    <w:sig w:usb0="E10002FF" w:usb1="5000ECFF" w:usb2="00000021" w:usb3="00000000" w:csb0="0000019F" w:csb1="00000000"/>
    <w:embedBold r:id="rId17" w:fontKey="{C8740AE6-CA7D-4288-8C68-4F6ACF050BF7}"/>
  </w:font>
  <w:font w:name="Arial">
    <w:panose1 w:val="020B0604020202020204"/>
    <w:charset w:val="00"/>
    <w:family w:val="swiss"/>
    <w:pitch w:val="variable"/>
    <w:sig w:usb0="E0002EFF" w:usb1="C000785B" w:usb2="00000009" w:usb3="00000000" w:csb0="000001FF" w:csb1="00000000"/>
    <w:embedRegular r:id="rId18" w:fontKey="{FF80E6DE-4DC4-4681-9B7B-30DE12ED05A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582D9" w14:textId="15AED4F2" w:rsidR="00207877" w:rsidRPr="00C406D0" w:rsidRDefault="00C406D0" w:rsidP="00C406D0">
    <w:pPr>
      <w:rPr>
        <w:sz w:val="20"/>
      </w:rPr>
    </w:pPr>
    <w:r w:rsidRPr="00D027C7">
      <w:rPr>
        <w:sz w:val="20"/>
      </w:rPr>
      <w:t>© 2005-</w:t>
    </w:r>
    <w:r>
      <w:rPr>
        <w:sz w:val="20"/>
      </w:rPr>
      <w:fldChar w:fldCharType="begin"/>
    </w:r>
    <w:r>
      <w:rPr>
        <w:sz w:val="20"/>
      </w:rPr>
      <w:instrText xml:space="preserve"> SAVEDATE \@"yyyy" \* MERGEFORMAT </w:instrText>
    </w:r>
    <w:r>
      <w:rPr>
        <w:sz w:val="20"/>
      </w:rPr>
      <w:fldChar w:fldCharType="separate"/>
    </w:r>
    <w:r w:rsidR="0011652D">
      <w:rPr>
        <w:noProof/>
        <w:sz w:val="20"/>
      </w:rPr>
      <w:t>2025</w:t>
    </w:r>
    <w:r>
      <w:rPr>
        <w:sz w:val="20"/>
      </w:rPr>
      <w:fldChar w:fldCharType="end"/>
    </w:r>
    <w:r w:rsidR="0011652D">
      <w:rPr>
        <w:sz w:val="20"/>
      </w:rPr>
      <w:t>,</w:t>
    </w:r>
    <w:r w:rsidRPr="00D027C7">
      <w:rPr>
        <w:sz w:val="20"/>
      </w:rPr>
      <w:t xml:space="preserve"> </w:t>
    </w:r>
    <w:proofErr w:type="spellStart"/>
    <w:r>
      <w:rPr>
        <w:sz w:val="20"/>
      </w:rPr>
      <w:t>Velsoft</w:t>
    </w:r>
    <w:proofErr w:type="spellEnd"/>
    <w:r>
      <w:rPr>
        <w:sz w:val="20"/>
      </w:rPr>
      <w:t xml:space="preserve"> Training Materials Inc.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F79614" w14:textId="77777777" w:rsidR="000B5CB5" w:rsidRDefault="000B5CB5">
      <w:r>
        <w:separator/>
      </w:r>
    </w:p>
  </w:footnote>
  <w:footnote w:type="continuationSeparator" w:id="0">
    <w:p w14:paraId="2222AD5C" w14:textId="77777777" w:rsidR="000B5CB5" w:rsidRDefault="000B5C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E9ABF" w14:textId="6AAEF164" w:rsidR="004476EC" w:rsidRDefault="00A75F8F" w:rsidP="004476EC">
    <w:pPr>
      <w:pStyle w:val="Header"/>
    </w:pPr>
    <w:r w:rsidRPr="00394B10">
      <w:rPr>
        <w:noProof/>
      </w:rPr>
      <w:drawing>
        <wp:anchor distT="0" distB="0" distL="114300" distR="114300" simplePos="0" relativeHeight="251659264" behindDoc="0" locked="0" layoutInCell="1" allowOverlap="1" wp14:anchorId="0235C993" wp14:editId="44A0C617">
          <wp:simplePos x="0" y="0"/>
          <wp:positionH relativeFrom="column">
            <wp:posOffset>0</wp:posOffset>
          </wp:positionH>
          <wp:positionV relativeFrom="paragraph">
            <wp:posOffset>-137160</wp:posOffset>
          </wp:positionV>
          <wp:extent cx="777240" cy="198341"/>
          <wp:effectExtent l="0" t="0" r="3810" b="0"/>
          <wp:wrapNone/>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7240" cy="198341"/>
                  </a:xfrm>
                  <a:prstGeom prst="rect">
                    <a:avLst/>
                  </a:prstGeom>
                  <a:noFill/>
                  <a:ln>
                    <a:noFill/>
                  </a:ln>
                </pic:spPr>
              </pic:pic>
            </a:graphicData>
          </a:graphic>
          <wp14:sizeRelH relativeFrom="margin">
            <wp14:pctWidth>0</wp14:pctWidth>
          </wp14:sizeRelH>
          <wp14:sizeRelV relativeFrom="page">
            <wp14:pctHeight>0</wp14:pctHeight>
          </wp14:sizeRelV>
        </wp:anchor>
      </w:drawing>
    </w:r>
    <w:r w:rsidR="00394B10" w:rsidRPr="00394B10">
      <w:rPr>
        <w:noProof/>
      </w:rPr>
      <mc:AlternateContent>
        <mc:Choice Requires="wps">
          <w:drawing>
            <wp:anchor distT="0" distB="0" distL="114300" distR="114300" simplePos="0" relativeHeight="251660288" behindDoc="0" locked="0" layoutInCell="1" allowOverlap="1" wp14:anchorId="0FEEB076" wp14:editId="546F7DFE">
              <wp:simplePos x="0" y="0"/>
              <wp:positionH relativeFrom="column">
                <wp:posOffset>3599815</wp:posOffset>
              </wp:positionH>
              <wp:positionV relativeFrom="paragraph">
                <wp:posOffset>-142875</wp:posOffset>
              </wp:positionV>
              <wp:extent cx="2924175" cy="323850"/>
              <wp:effectExtent l="0" t="0" r="0" b="0"/>
              <wp:wrapNone/>
              <wp:docPr id="21"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323850"/>
                      </a:xfrm>
                      <a:prstGeom prst="rect">
                        <a:avLst/>
                      </a:prstGeom>
                      <a:noFill/>
                      <a:ln w="9525">
                        <a:noFill/>
                        <a:miter lim="800000"/>
                        <a:headEnd/>
                        <a:tailEnd/>
                      </a:ln>
                    </wps:spPr>
                    <wps:txbx>
                      <w:txbxContent>
                        <w:p w14:paraId="6FAB7745" w14:textId="77777777" w:rsidR="00394B10" w:rsidRPr="00AA3E0A" w:rsidRDefault="00394B10" w:rsidP="00394B10">
                          <w:pPr>
                            <w:spacing w:after="120"/>
                            <w:rPr>
                              <w:rFonts w:ascii="Calibri Light" w:hAnsi="Calibri Light" w:cs="Calibri Light"/>
                              <w:color w:val="FFFFFF"/>
                              <w:spacing w:val="60"/>
                              <w:sz w:val="28"/>
                              <w:szCs w:val="28"/>
                              <w:lang w:val="en-CA"/>
                            </w:rPr>
                          </w:pPr>
                          <w:r>
                            <w:rPr>
                              <w:rFonts w:ascii="Calibri Light" w:hAnsi="Calibri Light" w:cs="Calibri Light"/>
                              <w:color w:val="FFFFFF"/>
                              <w:spacing w:val="60"/>
                              <w:sz w:val="28"/>
                              <w:szCs w:val="28"/>
                              <w:lang w:val="en-CA"/>
                            </w:rPr>
                            <w:t>QUICK REFERENCE GUIDE</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0FEEB076" id="_x0000_t202" coordsize="21600,21600" o:spt="202" path="m,l,21600r21600,l21600,xe">
              <v:stroke joinstyle="miter"/>
              <v:path gradientshapeok="t" o:connecttype="rect"/>
            </v:shapetype>
            <v:shape id="Text Box 339" o:spid="_x0000_s1026" type="#_x0000_t202" style="position:absolute;margin-left:283.45pt;margin-top:-11.25pt;width:230.2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" filled="f" stroked="f">
              <v:textbox>
                <w:txbxContent>
                  <w:p w14:paraId="6FAB7745" w14:textId="77777777" w:rsidR="00394B10" w:rsidRPr="00AA3E0A" w:rsidRDefault="00394B10" w:rsidP="00394B10">
                    <w:pPr>
                      <w:spacing w:after="120"/>
                      <w:rPr>
                        <w:rFonts w:ascii="Calibri Light" w:hAnsi="Calibri Light" w:cs="Calibri Light"/>
                        <w:color w:val="FFFFFF"/>
                        <w:spacing w:val="60"/>
                        <w:sz w:val="28"/>
                        <w:szCs w:val="28"/>
                        <w:lang w:val="en-CA"/>
                      </w:rPr>
                    </w:pPr>
                    <w:r>
                      <w:rPr>
                        <w:rFonts w:ascii="Calibri Light" w:hAnsi="Calibri Light" w:cs="Calibri Light"/>
                        <w:color w:val="FFFFFF"/>
                        <w:spacing w:val="60"/>
                        <w:sz w:val="28"/>
                        <w:szCs w:val="28"/>
                        <w:lang w:val="en-CA"/>
                      </w:rPr>
                      <w:t>QUICK REFERENCE GUIDE</w:t>
                    </w:r>
                  </w:p>
                </w:txbxContent>
              </v:textbox>
            </v:shape>
          </w:pict>
        </mc:Fallback>
      </mc:AlternateContent>
    </w:r>
    <w:r w:rsidR="002D6765">
      <w:rPr>
        <w:noProof/>
      </w:rPr>
      <mc:AlternateContent>
        <mc:Choice Requires="wps">
          <w:drawing>
            <wp:anchor distT="0" distB="0" distL="114300" distR="114300" simplePos="0" relativeHeight="251655168" behindDoc="0" locked="0" layoutInCell="1" allowOverlap="1" wp14:anchorId="08949A92" wp14:editId="532903B6">
              <wp:simplePos x="0" y="0"/>
              <wp:positionH relativeFrom="column">
                <wp:posOffset>-461010</wp:posOffset>
              </wp:positionH>
              <wp:positionV relativeFrom="paragraph">
                <wp:posOffset>-466725</wp:posOffset>
              </wp:positionV>
              <wp:extent cx="7783195" cy="958215"/>
              <wp:effectExtent l="0" t="0" r="8255"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83195" cy="958215"/>
                      </a:xfrm>
                      <a:prstGeom prst="rect">
                        <a:avLst/>
                      </a:prstGeom>
                      <a:solidFill>
                        <a:srgbClr val="9F311F"/>
                      </a:solidFill>
                      <a:ln>
                        <a:noFill/>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8959BB0" id="Rectangle 1" o:spid="_x0000_s1026" style="position:absolute;margin-left:-36.3pt;margin-top:-36.75pt;width:612.85pt;height:75.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" fillcolor="#9f311f"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3622F5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6CE465B"/>
    <w:multiLevelType w:val="hybridMultilevel"/>
    <w:tmpl w:val="4FCA780E"/>
    <w:lvl w:ilvl="0" w:tplc="3CA871A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A67B6F"/>
    <w:multiLevelType w:val="multilevel"/>
    <w:tmpl w:val="88CC8988"/>
    <w:styleLink w:val="DocumentBullets"/>
    <w:lvl w:ilvl="0">
      <w:start w:val="1"/>
      <w:numFmt w:val="bullet"/>
      <w:lvlText w:val=""/>
      <w:lvlJc w:val="left"/>
      <w:pPr>
        <w:ind w:left="720" w:hanging="360"/>
      </w:pPr>
      <w:rPr>
        <w:rFonts w:ascii="Symbol" w:hAnsi="Symbo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3855ACF"/>
    <w:multiLevelType w:val="hybridMultilevel"/>
    <w:tmpl w:val="E700702C"/>
    <w:lvl w:ilvl="0" w:tplc="C872417E">
      <w:start w:val="1"/>
      <w:numFmt w:val="bullet"/>
      <w:pStyle w:val="Defaultbullets"/>
      <w:lvlText w:val=""/>
      <w:lvlJc w:val="left"/>
      <w:pPr>
        <w:ind w:left="63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216F3F"/>
    <w:multiLevelType w:val="hybridMultilevel"/>
    <w:tmpl w:val="0E4CDF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90D5DC1"/>
    <w:multiLevelType w:val="multilevel"/>
    <w:tmpl w:val="BC6E7ECA"/>
    <w:styleLink w:val="SectionSummary"/>
    <w:lvl w:ilvl="0">
      <w:start w:val="1"/>
      <w:numFmt w:val="bullet"/>
      <w:lvlText w:val=""/>
      <w:lvlJc w:val="left"/>
      <w:pPr>
        <w:tabs>
          <w:tab w:val="num" w:pos="720"/>
        </w:tabs>
        <w:ind w:left="720" w:hanging="360"/>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4E01755"/>
    <w:multiLevelType w:val="hybridMultilevel"/>
    <w:tmpl w:val="C5DE4992"/>
    <w:lvl w:ilvl="0" w:tplc="CA085386">
      <w:start w:val="1"/>
      <w:numFmt w:val="bullet"/>
      <w:pStyle w:val="ImportantBulletPoint"/>
      <w:lvlText w:val="o"/>
      <w:lvlJc w:val="left"/>
      <w:pPr>
        <w:ind w:left="1080" w:hanging="360"/>
      </w:pPr>
      <w:rPr>
        <w:rFonts w:ascii="Courier New" w:hAnsi="Courier New" w:hint="default"/>
        <w:color w:val="A71D41"/>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538D0555"/>
    <w:multiLevelType w:val="multilevel"/>
    <w:tmpl w:val="E1503A06"/>
    <w:styleLink w:val="DefaultNumbers"/>
    <w:lvl w:ilvl="0">
      <w:start w:val="1"/>
      <w:numFmt w:val="decimal"/>
      <w:lvlText w:val="%1."/>
      <w:lvlJc w:val="left"/>
      <w:pPr>
        <w:ind w:left="720" w:hanging="360"/>
      </w:pPr>
      <w:rPr>
        <w:rFonts w:ascii="Calibri" w:hAnsi="Calibri"/>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6C4769E"/>
    <w:multiLevelType w:val="hybridMultilevel"/>
    <w:tmpl w:val="C0C0FE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750336AC"/>
    <w:multiLevelType w:val="hybridMultilevel"/>
    <w:tmpl w:val="D6F89BC6"/>
    <w:lvl w:ilvl="0" w:tplc="8FDA2740">
      <w:start w:val="1"/>
      <w:numFmt w:val="decimal"/>
      <w:pStyle w:val="DefaultNumberedlist"/>
      <w:lvlText w:val="%1."/>
      <w:lvlJc w:val="left"/>
      <w:pPr>
        <w:ind w:left="720"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F55437C"/>
    <w:multiLevelType w:val="multilevel"/>
    <w:tmpl w:val="488441C6"/>
    <w:lvl w:ilvl="0">
      <w:start w:val="1"/>
      <w:numFmt w:val="decimal"/>
      <w:lvlText w:val="%1)"/>
      <w:lvlJc w:val="left"/>
      <w:pPr>
        <w:tabs>
          <w:tab w:val="num" w:pos="360"/>
        </w:tabs>
        <w:ind w:left="360" w:hanging="360"/>
      </w:pPr>
      <w:rPr>
        <w:rFonts w:hint="default"/>
      </w:rPr>
    </w:lvl>
    <w:lvl w:ilvl="1">
      <w:start w:val="1"/>
      <w:numFmt w:val="lowerRoman"/>
      <w:lvlText w:val="%2)"/>
      <w:lvlJc w:val="left"/>
      <w:pPr>
        <w:tabs>
          <w:tab w:val="num" w:pos="1080"/>
        </w:tabs>
        <w:ind w:left="1080" w:firstLine="0"/>
      </w:pPr>
      <w:rPr>
        <w:rFonts w:hint="default"/>
      </w:rPr>
    </w:lvl>
    <w:lvl w:ilvl="2">
      <w:start w:val="1"/>
      <w:numFmt w:val="lowerLetter"/>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num w:numId="1" w16cid:durableId="1281763398">
    <w:abstractNumId w:val="5"/>
  </w:num>
  <w:num w:numId="2" w16cid:durableId="673998414">
    <w:abstractNumId w:val="8"/>
  </w:num>
  <w:num w:numId="3" w16cid:durableId="1182208918">
    <w:abstractNumId w:val="1"/>
  </w:num>
  <w:num w:numId="4" w16cid:durableId="524097872">
    <w:abstractNumId w:val="4"/>
  </w:num>
  <w:num w:numId="5" w16cid:durableId="367991504">
    <w:abstractNumId w:val="3"/>
  </w:num>
  <w:num w:numId="6" w16cid:durableId="870259983">
    <w:abstractNumId w:val="3"/>
  </w:num>
  <w:num w:numId="7" w16cid:durableId="1078481986">
    <w:abstractNumId w:val="9"/>
  </w:num>
  <w:num w:numId="8" w16cid:durableId="310061786">
    <w:abstractNumId w:val="7"/>
  </w:num>
  <w:num w:numId="9" w16cid:durableId="1425956571">
    <w:abstractNumId w:val="2"/>
  </w:num>
  <w:num w:numId="10" w16cid:durableId="164322484">
    <w:abstractNumId w:val="6"/>
  </w:num>
  <w:num w:numId="11" w16cid:durableId="1074160579">
    <w:abstractNumId w:val="0"/>
  </w:num>
  <w:num w:numId="12" w16cid:durableId="331879675">
    <w:abstractNumId w:val="0"/>
  </w:num>
  <w:num w:numId="13" w16cid:durableId="753359040">
    <w:abstractNumId w:val="3"/>
  </w:num>
  <w:num w:numId="14" w16cid:durableId="298999080">
    <w:abstractNumId w:val="3"/>
  </w:num>
  <w:num w:numId="15" w16cid:durableId="2010523866">
    <w:abstractNumId w:val="9"/>
  </w:num>
  <w:num w:numId="16" w16cid:durableId="115031088">
    <w:abstractNumId w:val="7"/>
  </w:num>
  <w:num w:numId="17" w16cid:durableId="869075743">
    <w:abstractNumId w:val="2"/>
  </w:num>
  <w:num w:numId="18" w16cid:durableId="421026819">
    <w:abstractNumId w:val="6"/>
  </w:num>
  <w:num w:numId="19" w16cid:durableId="67115181">
    <w:abstractNumId w:val="0"/>
  </w:num>
  <w:num w:numId="20" w16cid:durableId="799147558">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8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1CF8"/>
    <w:rsid w:val="000125F4"/>
    <w:rsid w:val="00031147"/>
    <w:rsid w:val="000346EB"/>
    <w:rsid w:val="0005273A"/>
    <w:rsid w:val="00052C6E"/>
    <w:rsid w:val="00057788"/>
    <w:rsid w:val="00057BF2"/>
    <w:rsid w:val="000619C5"/>
    <w:rsid w:val="00082AB4"/>
    <w:rsid w:val="00084DC7"/>
    <w:rsid w:val="000875D6"/>
    <w:rsid w:val="00094B66"/>
    <w:rsid w:val="000A5832"/>
    <w:rsid w:val="000B5CB5"/>
    <w:rsid w:val="000C52D6"/>
    <w:rsid w:val="000C5934"/>
    <w:rsid w:val="000D3C90"/>
    <w:rsid w:val="000E3D1E"/>
    <w:rsid w:val="000E6F51"/>
    <w:rsid w:val="000F7AEF"/>
    <w:rsid w:val="0011151E"/>
    <w:rsid w:val="0011652D"/>
    <w:rsid w:val="001246A8"/>
    <w:rsid w:val="00125952"/>
    <w:rsid w:val="001423EE"/>
    <w:rsid w:val="001563E8"/>
    <w:rsid w:val="00161CF8"/>
    <w:rsid w:val="00166FB7"/>
    <w:rsid w:val="00170E2D"/>
    <w:rsid w:val="0017281D"/>
    <w:rsid w:val="0017574E"/>
    <w:rsid w:val="00182783"/>
    <w:rsid w:val="001A7D22"/>
    <w:rsid w:val="001B03EC"/>
    <w:rsid w:val="001E1FB0"/>
    <w:rsid w:val="001E3DD3"/>
    <w:rsid w:val="001F1A98"/>
    <w:rsid w:val="0020069A"/>
    <w:rsid w:val="0020231C"/>
    <w:rsid w:val="00207877"/>
    <w:rsid w:val="00222224"/>
    <w:rsid w:val="0023198F"/>
    <w:rsid w:val="002326CF"/>
    <w:rsid w:val="002428AA"/>
    <w:rsid w:val="00261E9D"/>
    <w:rsid w:val="002712A8"/>
    <w:rsid w:val="002749B8"/>
    <w:rsid w:val="00286903"/>
    <w:rsid w:val="002909C5"/>
    <w:rsid w:val="002931AC"/>
    <w:rsid w:val="00293D8A"/>
    <w:rsid w:val="002A1900"/>
    <w:rsid w:val="002A43C9"/>
    <w:rsid w:val="002A4894"/>
    <w:rsid w:val="002C1B20"/>
    <w:rsid w:val="002C4CB8"/>
    <w:rsid w:val="002D3DFA"/>
    <w:rsid w:val="002D6765"/>
    <w:rsid w:val="002F465C"/>
    <w:rsid w:val="003113C4"/>
    <w:rsid w:val="0035725C"/>
    <w:rsid w:val="00364CEF"/>
    <w:rsid w:val="0037337C"/>
    <w:rsid w:val="00377DDF"/>
    <w:rsid w:val="00392DE1"/>
    <w:rsid w:val="00394B10"/>
    <w:rsid w:val="00394C40"/>
    <w:rsid w:val="003970EA"/>
    <w:rsid w:val="003A0A94"/>
    <w:rsid w:val="003B486D"/>
    <w:rsid w:val="003D6042"/>
    <w:rsid w:val="003E17EB"/>
    <w:rsid w:val="003F25C1"/>
    <w:rsid w:val="003F3AA7"/>
    <w:rsid w:val="003F509A"/>
    <w:rsid w:val="004122D7"/>
    <w:rsid w:val="00421817"/>
    <w:rsid w:val="00427761"/>
    <w:rsid w:val="00440A44"/>
    <w:rsid w:val="004476EC"/>
    <w:rsid w:val="00451238"/>
    <w:rsid w:val="00451428"/>
    <w:rsid w:val="00453E9B"/>
    <w:rsid w:val="004620B6"/>
    <w:rsid w:val="00480969"/>
    <w:rsid w:val="00485E3C"/>
    <w:rsid w:val="00494B50"/>
    <w:rsid w:val="00495EB2"/>
    <w:rsid w:val="00497E33"/>
    <w:rsid w:val="004B0BEA"/>
    <w:rsid w:val="004C6181"/>
    <w:rsid w:val="004D16F5"/>
    <w:rsid w:val="004D1F13"/>
    <w:rsid w:val="004D5C58"/>
    <w:rsid w:val="004F1711"/>
    <w:rsid w:val="004F5A95"/>
    <w:rsid w:val="004F6193"/>
    <w:rsid w:val="004F61E3"/>
    <w:rsid w:val="00504E4D"/>
    <w:rsid w:val="00525246"/>
    <w:rsid w:val="00547CA6"/>
    <w:rsid w:val="00573D9B"/>
    <w:rsid w:val="0059156C"/>
    <w:rsid w:val="00597746"/>
    <w:rsid w:val="005A00DC"/>
    <w:rsid w:val="005B3D10"/>
    <w:rsid w:val="005B4391"/>
    <w:rsid w:val="005C5858"/>
    <w:rsid w:val="005D2484"/>
    <w:rsid w:val="005D3552"/>
    <w:rsid w:val="005E1E0B"/>
    <w:rsid w:val="006025F3"/>
    <w:rsid w:val="0060500A"/>
    <w:rsid w:val="00612BA5"/>
    <w:rsid w:val="006237E2"/>
    <w:rsid w:val="00625B8C"/>
    <w:rsid w:val="006348A1"/>
    <w:rsid w:val="00650642"/>
    <w:rsid w:val="006572B0"/>
    <w:rsid w:val="00676F94"/>
    <w:rsid w:val="006913BC"/>
    <w:rsid w:val="006B0632"/>
    <w:rsid w:val="006B0CD6"/>
    <w:rsid w:val="006C31DD"/>
    <w:rsid w:val="006C5CF0"/>
    <w:rsid w:val="006D6954"/>
    <w:rsid w:val="006E005D"/>
    <w:rsid w:val="006E3A3A"/>
    <w:rsid w:val="006F14C1"/>
    <w:rsid w:val="006F2BD6"/>
    <w:rsid w:val="00700A1B"/>
    <w:rsid w:val="00703100"/>
    <w:rsid w:val="00712A60"/>
    <w:rsid w:val="00713F4B"/>
    <w:rsid w:val="007165AF"/>
    <w:rsid w:val="007241EF"/>
    <w:rsid w:val="007275BF"/>
    <w:rsid w:val="00732B4E"/>
    <w:rsid w:val="007357E7"/>
    <w:rsid w:val="00735888"/>
    <w:rsid w:val="00755C3C"/>
    <w:rsid w:val="00761D29"/>
    <w:rsid w:val="007734B3"/>
    <w:rsid w:val="007844B0"/>
    <w:rsid w:val="00785A50"/>
    <w:rsid w:val="00787F8D"/>
    <w:rsid w:val="007A1CF8"/>
    <w:rsid w:val="007A3B3A"/>
    <w:rsid w:val="007B3D4A"/>
    <w:rsid w:val="007B6545"/>
    <w:rsid w:val="007E11E8"/>
    <w:rsid w:val="007E7B3A"/>
    <w:rsid w:val="008023ED"/>
    <w:rsid w:val="00810423"/>
    <w:rsid w:val="00813B67"/>
    <w:rsid w:val="0081483B"/>
    <w:rsid w:val="00822CD0"/>
    <w:rsid w:val="0085410E"/>
    <w:rsid w:val="008576FD"/>
    <w:rsid w:val="008640D2"/>
    <w:rsid w:val="00866024"/>
    <w:rsid w:val="00870570"/>
    <w:rsid w:val="00875BFE"/>
    <w:rsid w:val="00876266"/>
    <w:rsid w:val="008774B4"/>
    <w:rsid w:val="008911B5"/>
    <w:rsid w:val="0089757F"/>
    <w:rsid w:val="008A22CB"/>
    <w:rsid w:val="008D107D"/>
    <w:rsid w:val="008D1143"/>
    <w:rsid w:val="008F072F"/>
    <w:rsid w:val="00914875"/>
    <w:rsid w:val="0092042C"/>
    <w:rsid w:val="00923D13"/>
    <w:rsid w:val="009342BA"/>
    <w:rsid w:val="00936622"/>
    <w:rsid w:val="00943CF8"/>
    <w:rsid w:val="00944B7A"/>
    <w:rsid w:val="00966068"/>
    <w:rsid w:val="00967E8A"/>
    <w:rsid w:val="00984A34"/>
    <w:rsid w:val="00985C50"/>
    <w:rsid w:val="009A2040"/>
    <w:rsid w:val="009A28E1"/>
    <w:rsid w:val="009A341A"/>
    <w:rsid w:val="009A49B7"/>
    <w:rsid w:val="009B790F"/>
    <w:rsid w:val="009C51B1"/>
    <w:rsid w:val="009E393A"/>
    <w:rsid w:val="009F0623"/>
    <w:rsid w:val="009F089D"/>
    <w:rsid w:val="009F5A60"/>
    <w:rsid w:val="00A009C1"/>
    <w:rsid w:val="00A1302A"/>
    <w:rsid w:val="00A13643"/>
    <w:rsid w:val="00A34BD8"/>
    <w:rsid w:val="00A366DB"/>
    <w:rsid w:val="00A37880"/>
    <w:rsid w:val="00A40491"/>
    <w:rsid w:val="00A67CB6"/>
    <w:rsid w:val="00A75D0D"/>
    <w:rsid w:val="00A75F8F"/>
    <w:rsid w:val="00A961E5"/>
    <w:rsid w:val="00AA64DF"/>
    <w:rsid w:val="00AB11EB"/>
    <w:rsid w:val="00AB2B21"/>
    <w:rsid w:val="00AB3839"/>
    <w:rsid w:val="00AB61E1"/>
    <w:rsid w:val="00AC24AB"/>
    <w:rsid w:val="00AC3AF1"/>
    <w:rsid w:val="00AE22DF"/>
    <w:rsid w:val="00AE59B7"/>
    <w:rsid w:val="00AE6081"/>
    <w:rsid w:val="00AF1B1F"/>
    <w:rsid w:val="00AF4336"/>
    <w:rsid w:val="00AF47D6"/>
    <w:rsid w:val="00B05225"/>
    <w:rsid w:val="00B10EF6"/>
    <w:rsid w:val="00B1280E"/>
    <w:rsid w:val="00B23047"/>
    <w:rsid w:val="00B6401A"/>
    <w:rsid w:val="00B64817"/>
    <w:rsid w:val="00B7477E"/>
    <w:rsid w:val="00BB1C5C"/>
    <w:rsid w:val="00BC16EB"/>
    <w:rsid w:val="00BC50C4"/>
    <w:rsid w:val="00BC6F99"/>
    <w:rsid w:val="00BD2378"/>
    <w:rsid w:val="00BE4B83"/>
    <w:rsid w:val="00BE5DAE"/>
    <w:rsid w:val="00BE730E"/>
    <w:rsid w:val="00BF37CB"/>
    <w:rsid w:val="00BF3985"/>
    <w:rsid w:val="00BF5956"/>
    <w:rsid w:val="00C0444D"/>
    <w:rsid w:val="00C10510"/>
    <w:rsid w:val="00C130C6"/>
    <w:rsid w:val="00C30C4E"/>
    <w:rsid w:val="00C400AC"/>
    <w:rsid w:val="00C406D0"/>
    <w:rsid w:val="00C47CFC"/>
    <w:rsid w:val="00C62ACF"/>
    <w:rsid w:val="00C71081"/>
    <w:rsid w:val="00C77252"/>
    <w:rsid w:val="00C83006"/>
    <w:rsid w:val="00C865B9"/>
    <w:rsid w:val="00C86ACF"/>
    <w:rsid w:val="00C91BE7"/>
    <w:rsid w:val="00CA27E9"/>
    <w:rsid w:val="00CA5673"/>
    <w:rsid w:val="00CA58CC"/>
    <w:rsid w:val="00CA6C15"/>
    <w:rsid w:val="00CB4B75"/>
    <w:rsid w:val="00CC2B97"/>
    <w:rsid w:val="00CD42CF"/>
    <w:rsid w:val="00CE47F1"/>
    <w:rsid w:val="00CF1171"/>
    <w:rsid w:val="00CF2D53"/>
    <w:rsid w:val="00D054CF"/>
    <w:rsid w:val="00D06DA0"/>
    <w:rsid w:val="00D0755F"/>
    <w:rsid w:val="00D201F4"/>
    <w:rsid w:val="00D308CE"/>
    <w:rsid w:val="00D429C6"/>
    <w:rsid w:val="00D429EB"/>
    <w:rsid w:val="00D5215F"/>
    <w:rsid w:val="00D569DF"/>
    <w:rsid w:val="00D60336"/>
    <w:rsid w:val="00D605A0"/>
    <w:rsid w:val="00D67029"/>
    <w:rsid w:val="00D723FC"/>
    <w:rsid w:val="00D77302"/>
    <w:rsid w:val="00D95472"/>
    <w:rsid w:val="00D95690"/>
    <w:rsid w:val="00DB75CD"/>
    <w:rsid w:val="00DC1BF5"/>
    <w:rsid w:val="00E03B83"/>
    <w:rsid w:val="00E10190"/>
    <w:rsid w:val="00E217A0"/>
    <w:rsid w:val="00E218BC"/>
    <w:rsid w:val="00E47E6A"/>
    <w:rsid w:val="00E55249"/>
    <w:rsid w:val="00E55334"/>
    <w:rsid w:val="00E63509"/>
    <w:rsid w:val="00E77703"/>
    <w:rsid w:val="00E8441E"/>
    <w:rsid w:val="00E952AD"/>
    <w:rsid w:val="00EB5C06"/>
    <w:rsid w:val="00ED18DC"/>
    <w:rsid w:val="00EE59B5"/>
    <w:rsid w:val="00EF32A5"/>
    <w:rsid w:val="00EF46AD"/>
    <w:rsid w:val="00EF48CB"/>
    <w:rsid w:val="00EF652F"/>
    <w:rsid w:val="00F0063E"/>
    <w:rsid w:val="00F01F01"/>
    <w:rsid w:val="00F03CB7"/>
    <w:rsid w:val="00F13A57"/>
    <w:rsid w:val="00F21A21"/>
    <w:rsid w:val="00F31C28"/>
    <w:rsid w:val="00F51F3C"/>
    <w:rsid w:val="00F55189"/>
    <w:rsid w:val="00F650E6"/>
    <w:rsid w:val="00F665D9"/>
    <w:rsid w:val="00F700F3"/>
    <w:rsid w:val="00F7156A"/>
    <w:rsid w:val="00F74ED3"/>
    <w:rsid w:val="00F801F3"/>
    <w:rsid w:val="00F836CE"/>
    <w:rsid w:val="00FA3113"/>
    <w:rsid w:val="00FA3B3C"/>
    <w:rsid w:val="00FA3DA8"/>
    <w:rsid w:val="00FA6A50"/>
    <w:rsid w:val="00FB2B72"/>
    <w:rsid w:val="00FD4067"/>
    <w:rsid w:val="00FD6B3A"/>
    <w:rsid w:val="00FE56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475CDAE"/>
  <w15:chartTrackingRefBased/>
  <w15:docId w15:val="{17739CBA-0EC5-4E77-8CE4-EC0D7DDB8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Default Paragraph Font" w:uiPriority="1"/>
    <w:lsdException w:name="Subtitle" w:uiPriority="11" w:qFormat="1"/>
    <w:lsdException w:name="Hyperlink" w:uiPriority="99"/>
    <w:lsdException w:name="Strong" w:uiPriority="22" w:qFormat="1"/>
    <w:lsdException w:name="Emphasis" w:uiPriority="20"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652D"/>
    <w:pPr>
      <w:spacing w:after="225"/>
    </w:pPr>
    <w:rPr>
      <w:rFonts w:ascii="Calibri" w:hAnsi="Calibri"/>
      <w:sz w:val="24"/>
      <w:szCs w:val="21"/>
    </w:rPr>
  </w:style>
  <w:style w:type="paragraph" w:styleId="Heading1">
    <w:name w:val="heading 1"/>
    <w:basedOn w:val="Normal"/>
    <w:next w:val="Normal"/>
    <w:link w:val="Heading1Char"/>
    <w:uiPriority w:val="9"/>
    <w:qFormat/>
    <w:rsid w:val="007734B3"/>
    <w:pPr>
      <w:keepNext/>
      <w:keepLines/>
      <w:spacing w:before="320" w:after="80"/>
      <w:jc w:val="center"/>
      <w:outlineLvl w:val="0"/>
    </w:pPr>
    <w:rPr>
      <w:rFonts w:ascii="Calibri Light" w:hAnsi="Calibri Light"/>
      <w:color w:val="A5A5A5"/>
      <w:sz w:val="40"/>
      <w:szCs w:val="40"/>
    </w:rPr>
  </w:style>
  <w:style w:type="paragraph" w:styleId="Heading2">
    <w:name w:val="heading 2"/>
    <w:basedOn w:val="Normal"/>
    <w:next w:val="Normal"/>
    <w:link w:val="Heading2Char"/>
    <w:uiPriority w:val="9"/>
    <w:unhideWhenUsed/>
    <w:qFormat/>
    <w:rsid w:val="007734B3"/>
    <w:pPr>
      <w:keepNext/>
      <w:keepLines/>
      <w:spacing w:before="160" w:after="40"/>
      <w:jc w:val="center"/>
      <w:outlineLvl w:val="1"/>
    </w:pPr>
    <w:rPr>
      <w:rFonts w:ascii="Calibri Light" w:hAnsi="Calibri Light"/>
      <w:sz w:val="32"/>
      <w:szCs w:val="32"/>
    </w:rPr>
  </w:style>
  <w:style w:type="paragraph" w:styleId="Heading3">
    <w:name w:val="heading 3"/>
    <w:basedOn w:val="Normal"/>
    <w:next w:val="Normal"/>
    <w:link w:val="Heading3Char"/>
    <w:uiPriority w:val="9"/>
    <w:unhideWhenUsed/>
    <w:qFormat/>
    <w:rsid w:val="007734B3"/>
    <w:pPr>
      <w:keepNext/>
      <w:keepLines/>
      <w:spacing w:before="160"/>
      <w:outlineLvl w:val="2"/>
    </w:pPr>
    <w:rPr>
      <w:rFonts w:ascii="Calibri Light" w:hAnsi="Calibri Light"/>
      <w:sz w:val="32"/>
      <w:szCs w:val="32"/>
    </w:rPr>
  </w:style>
  <w:style w:type="paragraph" w:styleId="Heading4">
    <w:name w:val="heading 4"/>
    <w:basedOn w:val="Normal"/>
    <w:next w:val="Normal"/>
    <w:link w:val="Heading4Char"/>
    <w:uiPriority w:val="9"/>
    <w:unhideWhenUsed/>
    <w:qFormat/>
    <w:rsid w:val="007734B3"/>
    <w:pPr>
      <w:keepNext/>
      <w:keepLines/>
      <w:spacing w:before="80"/>
      <w:outlineLvl w:val="3"/>
    </w:pPr>
    <w:rPr>
      <w:rFonts w:ascii="Calibri Light" w:hAnsi="Calibri Light"/>
      <w:i/>
      <w:iCs/>
      <w:sz w:val="30"/>
      <w:szCs w:val="30"/>
    </w:rPr>
  </w:style>
  <w:style w:type="paragraph" w:styleId="Heading5">
    <w:name w:val="heading 5"/>
    <w:basedOn w:val="Normal"/>
    <w:next w:val="Normal"/>
    <w:link w:val="Heading5Char"/>
    <w:uiPriority w:val="9"/>
    <w:semiHidden/>
    <w:unhideWhenUsed/>
    <w:qFormat/>
    <w:rsid w:val="007734B3"/>
    <w:pPr>
      <w:keepNext/>
      <w:keepLines/>
      <w:spacing w:before="40"/>
      <w:outlineLvl w:val="4"/>
    </w:pPr>
    <w:rPr>
      <w:rFonts w:ascii="Calibri Light" w:hAnsi="Calibri Light"/>
      <w:sz w:val="28"/>
      <w:szCs w:val="28"/>
    </w:rPr>
  </w:style>
  <w:style w:type="paragraph" w:styleId="Heading6">
    <w:name w:val="heading 6"/>
    <w:basedOn w:val="Normal"/>
    <w:next w:val="Normal"/>
    <w:link w:val="Heading6Char"/>
    <w:uiPriority w:val="9"/>
    <w:semiHidden/>
    <w:unhideWhenUsed/>
    <w:qFormat/>
    <w:rsid w:val="007734B3"/>
    <w:pPr>
      <w:keepNext/>
      <w:keepLines/>
      <w:spacing w:before="40"/>
      <w:outlineLvl w:val="5"/>
    </w:pPr>
    <w:rPr>
      <w:rFonts w:ascii="Calibri Light" w:hAnsi="Calibri Light"/>
      <w:i/>
      <w:iCs/>
      <w:sz w:val="26"/>
      <w:szCs w:val="26"/>
    </w:rPr>
  </w:style>
  <w:style w:type="paragraph" w:styleId="Heading7">
    <w:name w:val="heading 7"/>
    <w:basedOn w:val="Normal"/>
    <w:next w:val="Normal"/>
    <w:link w:val="Heading7Char"/>
    <w:uiPriority w:val="9"/>
    <w:semiHidden/>
    <w:unhideWhenUsed/>
    <w:qFormat/>
    <w:rsid w:val="007734B3"/>
    <w:pPr>
      <w:keepNext/>
      <w:keepLines/>
      <w:spacing w:before="40"/>
      <w:outlineLvl w:val="6"/>
    </w:pPr>
    <w:rPr>
      <w:rFonts w:ascii="Calibri Light" w:hAnsi="Calibri Light"/>
      <w:szCs w:val="24"/>
    </w:rPr>
  </w:style>
  <w:style w:type="paragraph" w:styleId="Heading8">
    <w:name w:val="heading 8"/>
    <w:basedOn w:val="Normal"/>
    <w:next w:val="Normal"/>
    <w:link w:val="Heading8Char"/>
    <w:uiPriority w:val="9"/>
    <w:semiHidden/>
    <w:unhideWhenUsed/>
    <w:qFormat/>
    <w:rsid w:val="007734B3"/>
    <w:pPr>
      <w:keepNext/>
      <w:keepLines/>
      <w:spacing w:before="40"/>
      <w:outlineLvl w:val="7"/>
    </w:pPr>
    <w:rPr>
      <w:rFonts w:ascii="Calibri Light" w:hAnsi="Calibri Light"/>
      <w:i/>
      <w:iCs/>
      <w:sz w:val="22"/>
      <w:szCs w:val="22"/>
    </w:rPr>
  </w:style>
  <w:style w:type="paragraph" w:styleId="Heading9">
    <w:name w:val="heading 9"/>
    <w:basedOn w:val="Normal"/>
    <w:next w:val="Normal"/>
    <w:link w:val="Heading9Char"/>
    <w:uiPriority w:val="9"/>
    <w:semiHidden/>
    <w:unhideWhenUsed/>
    <w:qFormat/>
    <w:rsid w:val="007734B3"/>
    <w:pPr>
      <w:keepNext/>
      <w:keepLines/>
      <w:spacing w:before="40"/>
      <w:outlineLvl w:val="8"/>
    </w:pPr>
    <w:rPr>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FB2B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7734B3"/>
    <w:pPr>
      <w:tabs>
        <w:tab w:val="center" w:pos="4680"/>
        <w:tab w:val="right" w:pos="9360"/>
      </w:tabs>
    </w:pPr>
  </w:style>
  <w:style w:type="paragraph" w:styleId="Footer">
    <w:name w:val="footer"/>
    <w:basedOn w:val="Normal"/>
    <w:link w:val="FooterChar"/>
    <w:rsid w:val="007734B3"/>
    <w:pPr>
      <w:tabs>
        <w:tab w:val="center" w:pos="4680"/>
        <w:tab w:val="right" w:pos="9360"/>
      </w:tabs>
    </w:pPr>
  </w:style>
  <w:style w:type="paragraph" w:styleId="BalloonText">
    <w:name w:val="Balloon Text"/>
    <w:basedOn w:val="Normal"/>
    <w:link w:val="BalloonTextChar"/>
    <w:rsid w:val="007734B3"/>
    <w:rPr>
      <w:rFonts w:ascii="Tahoma" w:hAnsi="Tahoma" w:cs="Tahoma"/>
      <w:sz w:val="16"/>
      <w:szCs w:val="16"/>
    </w:rPr>
  </w:style>
  <w:style w:type="character" w:customStyle="1" w:styleId="Heading2Char">
    <w:name w:val="Heading 2 Char"/>
    <w:link w:val="Heading2"/>
    <w:uiPriority w:val="9"/>
    <w:rsid w:val="007734B3"/>
    <w:rPr>
      <w:rFonts w:ascii="Calibri Light" w:hAnsi="Calibri Light"/>
      <w:sz w:val="32"/>
      <w:szCs w:val="32"/>
    </w:rPr>
  </w:style>
  <w:style w:type="paragraph" w:styleId="List">
    <w:name w:val="List"/>
    <w:basedOn w:val="Normal"/>
    <w:rsid w:val="00166FB7"/>
    <w:pPr>
      <w:ind w:left="360" w:hanging="360"/>
    </w:pPr>
    <w:rPr>
      <w:sz w:val="22"/>
      <w:szCs w:val="22"/>
    </w:rPr>
  </w:style>
  <w:style w:type="character" w:customStyle="1" w:styleId="TableHeadings">
    <w:name w:val="Table Headings"/>
    <w:rsid w:val="00C0444D"/>
    <w:rPr>
      <w:rFonts w:ascii="Calibri" w:hAnsi="Calibri"/>
      <w:b/>
      <w:bCs/>
      <w:color w:val="000080"/>
    </w:rPr>
  </w:style>
  <w:style w:type="numbering" w:customStyle="1" w:styleId="SectionSummary">
    <w:name w:val="Section Summary"/>
    <w:basedOn w:val="NoList"/>
    <w:rsid w:val="00F7156A"/>
    <w:pPr>
      <w:numPr>
        <w:numId w:val="1"/>
      </w:numPr>
    </w:pPr>
  </w:style>
  <w:style w:type="paragraph" w:styleId="CommentSubject">
    <w:name w:val="annotation subject"/>
    <w:basedOn w:val="CommentText"/>
    <w:next w:val="CommentText"/>
    <w:link w:val="CommentSubjectChar"/>
    <w:rsid w:val="007734B3"/>
    <w:rPr>
      <w:b/>
      <w:bCs/>
    </w:rPr>
  </w:style>
  <w:style w:type="character" w:customStyle="1" w:styleId="CommentSubjectChar">
    <w:name w:val="Comment Subject Char"/>
    <w:link w:val="CommentSubject"/>
    <w:rsid w:val="007734B3"/>
    <w:rPr>
      <w:rFonts w:ascii="Calibri" w:hAnsi="Calibri"/>
      <w:b/>
      <w:bCs/>
      <w:szCs w:val="21"/>
    </w:rPr>
  </w:style>
  <w:style w:type="character" w:customStyle="1" w:styleId="Headings">
    <w:name w:val="Headings"/>
    <w:rsid w:val="00E03B83"/>
    <w:rPr>
      <w:rFonts w:ascii="Calibri" w:hAnsi="Calibri"/>
      <w:b/>
      <w:bCs/>
      <w:color w:val="FFFFFF"/>
      <w:sz w:val="24"/>
    </w:rPr>
  </w:style>
  <w:style w:type="character" w:customStyle="1" w:styleId="HeaderChar">
    <w:name w:val="Header Char"/>
    <w:link w:val="Header"/>
    <w:rsid w:val="007734B3"/>
    <w:rPr>
      <w:rFonts w:ascii="Calibri" w:hAnsi="Calibri"/>
      <w:sz w:val="24"/>
      <w:szCs w:val="21"/>
    </w:rPr>
  </w:style>
  <w:style w:type="character" w:customStyle="1" w:styleId="TopicTitle">
    <w:name w:val="Topic Title"/>
    <w:rsid w:val="00A13643"/>
    <w:rPr>
      <w:rFonts w:ascii="Lato Light" w:hAnsi="Lato Light"/>
      <w:b/>
      <w:bCs/>
      <w:color w:val="265AA9"/>
      <w:sz w:val="44"/>
      <w:szCs w:val="44"/>
    </w:rPr>
  </w:style>
  <w:style w:type="paragraph" w:customStyle="1" w:styleId="Sub-Session">
    <w:name w:val="Sub-Session"/>
    <w:basedOn w:val="Title"/>
    <w:next w:val="Normal"/>
    <w:autoRedefine/>
    <w:qFormat/>
    <w:rsid w:val="007734B3"/>
    <w:pPr>
      <w:pBdr>
        <w:top w:val="none" w:sz="0" w:space="0" w:color="auto"/>
        <w:bottom w:val="none" w:sz="0" w:space="0" w:color="auto"/>
      </w:pBdr>
      <w:spacing w:before="320" w:after="320"/>
      <w:jc w:val="left"/>
      <w:outlineLvl w:val="2"/>
    </w:pPr>
    <w:rPr>
      <w:b w:val="0"/>
      <w:sz w:val="36"/>
      <w:szCs w:val="36"/>
    </w:rPr>
  </w:style>
  <w:style w:type="paragraph" w:styleId="Title">
    <w:name w:val="Title"/>
    <w:aliases w:val="Session Title"/>
    <w:basedOn w:val="Normal"/>
    <w:next w:val="Normal"/>
    <w:link w:val="TitleChar"/>
    <w:autoRedefine/>
    <w:qFormat/>
    <w:rsid w:val="007734B3"/>
    <w:pPr>
      <w:pBdr>
        <w:top w:val="single" w:sz="6" w:space="8" w:color="969696"/>
        <w:bottom w:val="single" w:sz="6" w:space="8" w:color="969696"/>
      </w:pBdr>
      <w:spacing w:after="405"/>
      <w:contextualSpacing/>
      <w:jc w:val="center"/>
      <w:outlineLvl w:val="0"/>
    </w:pPr>
    <w:rPr>
      <w:rFonts w:ascii="Calibri Light" w:hAnsi="Calibri Light"/>
      <w:b/>
      <w:caps/>
      <w:spacing w:val="30"/>
      <w:sz w:val="48"/>
      <w:szCs w:val="48"/>
    </w:rPr>
  </w:style>
  <w:style w:type="character" w:customStyle="1" w:styleId="TitleChar">
    <w:name w:val="Title Char"/>
    <w:aliases w:val="Session Title Char"/>
    <w:link w:val="Title"/>
    <w:rsid w:val="007734B3"/>
    <w:rPr>
      <w:rFonts w:ascii="Calibri Light" w:hAnsi="Calibri Light"/>
      <w:b/>
      <w:caps/>
      <w:spacing w:val="30"/>
      <w:sz w:val="48"/>
      <w:szCs w:val="48"/>
    </w:rPr>
  </w:style>
  <w:style w:type="paragraph" w:customStyle="1" w:styleId="Defaultbullets">
    <w:name w:val="Default bullets"/>
    <w:basedOn w:val="Normal"/>
    <w:qFormat/>
    <w:rsid w:val="000A5832"/>
    <w:pPr>
      <w:numPr>
        <w:numId w:val="14"/>
      </w:numPr>
      <w:spacing w:after="120"/>
      <w:ind w:left="210" w:hanging="210"/>
    </w:pPr>
  </w:style>
  <w:style w:type="paragraph" w:customStyle="1" w:styleId="ImportantPoint">
    <w:name w:val="Important Point"/>
    <w:basedOn w:val="Normal"/>
    <w:link w:val="ImportantPointChar"/>
    <w:qFormat/>
    <w:rsid w:val="007734B3"/>
    <w:rPr>
      <w:b/>
      <w:bCs/>
      <w:szCs w:val="24"/>
    </w:rPr>
  </w:style>
  <w:style w:type="character" w:customStyle="1" w:styleId="ImportantPointChar">
    <w:name w:val="Important Point Char"/>
    <w:link w:val="ImportantPoint"/>
    <w:rsid w:val="007734B3"/>
    <w:rPr>
      <w:rFonts w:ascii="Calibri" w:hAnsi="Calibri"/>
      <w:b/>
      <w:bCs/>
      <w:sz w:val="24"/>
      <w:szCs w:val="24"/>
    </w:rPr>
  </w:style>
  <w:style w:type="paragraph" w:customStyle="1" w:styleId="AgendaTitle">
    <w:name w:val="Agenda Title"/>
    <w:basedOn w:val="Title"/>
    <w:link w:val="AgendaTitleChar"/>
    <w:qFormat/>
    <w:rsid w:val="007734B3"/>
    <w:rPr>
      <w:smallCaps/>
    </w:rPr>
  </w:style>
  <w:style w:type="character" w:customStyle="1" w:styleId="AgendaTitleChar">
    <w:name w:val="Agenda Title Char"/>
    <w:link w:val="AgendaTitle"/>
    <w:rsid w:val="007734B3"/>
    <w:rPr>
      <w:rFonts w:ascii="Calibri Light" w:hAnsi="Calibri Light"/>
      <w:b/>
      <w:caps/>
      <w:smallCaps/>
      <w:spacing w:val="30"/>
      <w:sz w:val="48"/>
      <w:szCs w:val="48"/>
    </w:rPr>
  </w:style>
  <w:style w:type="character" w:customStyle="1" w:styleId="BalloonTextChar">
    <w:name w:val="Balloon Text Char"/>
    <w:link w:val="BalloonText"/>
    <w:rsid w:val="007734B3"/>
    <w:rPr>
      <w:rFonts w:ascii="Tahoma" w:hAnsi="Tahoma" w:cs="Tahoma"/>
      <w:sz w:val="16"/>
      <w:szCs w:val="16"/>
    </w:rPr>
  </w:style>
  <w:style w:type="character" w:styleId="BookTitle">
    <w:name w:val="Book Title"/>
    <w:uiPriority w:val="33"/>
    <w:rsid w:val="007734B3"/>
    <w:rPr>
      <w:b/>
      <w:bCs/>
      <w:caps w:val="0"/>
      <w:smallCaps/>
      <w:spacing w:val="0"/>
    </w:rPr>
  </w:style>
  <w:style w:type="paragraph" w:styleId="Caption">
    <w:name w:val="caption"/>
    <w:basedOn w:val="Normal"/>
    <w:next w:val="Normal"/>
    <w:uiPriority w:val="35"/>
    <w:semiHidden/>
    <w:unhideWhenUsed/>
    <w:qFormat/>
    <w:rsid w:val="007734B3"/>
    <w:rPr>
      <w:b/>
      <w:bCs/>
      <w:color w:val="404040"/>
      <w:sz w:val="16"/>
      <w:szCs w:val="16"/>
    </w:rPr>
  </w:style>
  <w:style w:type="character" w:styleId="CommentReference">
    <w:name w:val="annotation reference"/>
    <w:uiPriority w:val="99"/>
    <w:rsid w:val="007734B3"/>
    <w:rPr>
      <w:sz w:val="16"/>
      <w:szCs w:val="16"/>
    </w:rPr>
  </w:style>
  <w:style w:type="paragraph" w:styleId="CommentText">
    <w:name w:val="annotation text"/>
    <w:basedOn w:val="Normal"/>
    <w:link w:val="CommentTextChar"/>
    <w:uiPriority w:val="99"/>
    <w:rsid w:val="007734B3"/>
    <w:rPr>
      <w:sz w:val="20"/>
    </w:rPr>
  </w:style>
  <w:style w:type="character" w:customStyle="1" w:styleId="CommentTextChar">
    <w:name w:val="Comment Text Char"/>
    <w:link w:val="CommentText"/>
    <w:uiPriority w:val="99"/>
    <w:rsid w:val="007734B3"/>
    <w:rPr>
      <w:rFonts w:ascii="Calibri" w:hAnsi="Calibri"/>
      <w:szCs w:val="21"/>
    </w:rPr>
  </w:style>
  <w:style w:type="paragraph" w:customStyle="1" w:styleId="CopyrightandTOCTitle">
    <w:name w:val="Copyright and TOC Title"/>
    <w:next w:val="Normal"/>
    <w:rsid w:val="007734B3"/>
    <w:pPr>
      <w:spacing w:line="300" w:lineRule="auto"/>
    </w:pPr>
    <w:rPr>
      <w:rFonts w:ascii="Tahoma" w:hAnsi="Tahoma"/>
      <w:b/>
      <w:smallCaps/>
      <w:color w:val="6E9400"/>
      <w:sz w:val="32"/>
      <w:szCs w:val="21"/>
    </w:rPr>
  </w:style>
  <w:style w:type="paragraph" w:customStyle="1" w:styleId="CopyrightSub-Title">
    <w:name w:val="Copyright Sub-Title"/>
    <w:basedOn w:val="Normal"/>
    <w:rsid w:val="007734B3"/>
    <w:pPr>
      <w:spacing w:after="150"/>
    </w:pPr>
    <w:rPr>
      <w:szCs w:val="20"/>
    </w:rPr>
  </w:style>
  <w:style w:type="character" w:customStyle="1" w:styleId="CopyrightTitle">
    <w:name w:val="Copyright Title"/>
    <w:rsid w:val="007734B3"/>
    <w:rPr>
      <w:rFonts w:ascii="Calibri" w:hAnsi="Calibri"/>
      <w:color w:val="404040"/>
      <w:sz w:val="52"/>
    </w:rPr>
  </w:style>
  <w:style w:type="paragraph" w:customStyle="1" w:styleId="DefaultBullets0">
    <w:name w:val="Default Bullets"/>
    <w:link w:val="DefaultBulletsChar"/>
    <w:qFormat/>
    <w:rsid w:val="007734B3"/>
    <w:pPr>
      <w:ind w:left="1080" w:hanging="360"/>
    </w:pPr>
    <w:rPr>
      <w:rFonts w:ascii="Calibri" w:hAnsi="Calibri"/>
      <w:sz w:val="24"/>
    </w:rPr>
  </w:style>
  <w:style w:type="character" w:customStyle="1" w:styleId="DefaultBulletsChar">
    <w:name w:val="Default Bullets Char"/>
    <w:link w:val="DefaultBullets0"/>
    <w:rsid w:val="007734B3"/>
    <w:rPr>
      <w:rFonts w:ascii="Calibri" w:hAnsi="Calibri"/>
      <w:sz w:val="24"/>
    </w:rPr>
  </w:style>
  <w:style w:type="paragraph" w:customStyle="1" w:styleId="DefaultNumberedlist">
    <w:name w:val="Default Numbered list"/>
    <w:basedOn w:val="Normal"/>
    <w:link w:val="DefaultNumberedlistChar"/>
    <w:qFormat/>
    <w:rsid w:val="000A5832"/>
    <w:pPr>
      <w:numPr>
        <w:numId w:val="15"/>
      </w:numPr>
      <w:spacing w:after="120"/>
      <w:ind w:left="329" w:hanging="329"/>
    </w:pPr>
  </w:style>
  <w:style w:type="character" w:customStyle="1" w:styleId="DefaultNumberedlistChar">
    <w:name w:val="Default Numbered list Char"/>
    <w:link w:val="DefaultNumberedlist"/>
    <w:rsid w:val="000A5832"/>
    <w:rPr>
      <w:rFonts w:ascii="Calibri" w:hAnsi="Calibri"/>
      <w:sz w:val="24"/>
      <w:szCs w:val="21"/>
    </w:rPr>
  </w:style>
  <w:style w:type="numbering" w:customStyle="1" w:styleId="DefaultNumbers">
    <w:name w:val="Default Numbers"/>
    <w:basedOn w:val="NoList"/>
    <w:rsid w:val="007734B3"/>
    <w:pPr>
      <w:numPr>
        <w:numId w:val="8"/>
      </w:numPr>
    </w:pPr>
  </w:style>
  <w:style w:type="numbering" w:customStyle="1" w:styleId="DocumentBullets">
    <w:name w:val="Document Bullets"/>
    <w:basedOn w:val="NoList"/>
    <w:rsid w:val="007734B3"/>
    <w:pPr>
      <w:numPr>
        <w:numId w:val="9"/>
      </w:numPr>
    </w:pPr>
  </w:style>
  <w:style w:type="character" w:styleId="Emphasis">
    <w:name w:val="Emphasis"/>
    <w:uiPriority w:val="20"/>
    <w:rsid w:val="007734B3"/>
    <w:rPr>
      <w:i/>
      <w:iCs/>
      <w:color w:val="000000"/>
    </w:rPr>
  </w:style>
  <w:style w:type="table" w:customStyle="1" w:styleId="FancyTables">
    <w:name w:val="Fancy Tables"/>
    <w:basedOn w:val="TableNormal"/>
    <w:rsid w:val="007734B3"/>
    <w:rPr>
      <w:rFonts w:ascii="Calibri" w:hAnsi="Calibri"/>
      <w:lang w:val="en-CA" w:eastAsia="en-CA"/>
    </w:rPr>
    <w:tblPr>
      <w:tblStyleRowBandSize w:val="1"/>
      <w:tblInd w:w="115"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115" w:type="dxa"/>
        <w:left w:w="115" w:type="dxa"/>
        <w:bottom w:w="115" w:type="dxa"/>
        <w:right w:w="115" w:type="dxa"/>
      </w:tblCellMar>
    </w:tblPr>
    <w:tcPr>
      <w:shd w:val="clear" w:color="auto" w:fill="FFFFFF"/>
    </w:tcPr>
    <w:tblStylePr w:type="band1Horz">
      <w:tblPr/>
      <w:tcPr>
        <w:shd w:val="clear" w:color="auto" w:fill="D6E3BC"/>
      </w:tcPr>
    </w:tblStylePr>
  </w:style>
  <w:style w:type="character" w:customStyle="1" w:styleId="FooterChar">
    <w:name w:val="Footer Char"/>
    <w:link w:val="Footer"/>
    <w:rsid w:val="007734B3"/>
    <w:rPr>
      <w:rFonts w:ascii="Calibri" w:hAnsi="Calibri"/>
      <w:sz w:val="24"/>
      <w:szCs w:val="21"/>
    </w:rPr>
  </w:style>
  <w:style w:type="character" w:customStyle="1" w:styleId="Heading1Char">
    <w:name w:val="Heading 1 Char"/>
    <w:link w:val="Heading1"/>
    <w:uiPriority w:val="9"/>
    <w:rsid w:val="007734B3"/>
    <w:rPr>
      <w:rFonts w:ascii="Calibri Light" w:hAnsi="Calibri Light"/>
      <w:color w:val="A5A5A5"/>
      <w:sz w:val="40"/>
      <w:szCs w:val="40"/>
    </w:rPr>
  </w:style>
  <w:style w:type="character" w:customStyle="1" w:styleId="Heading3Char">
    <w:name w:val="Heading 3 Char"/>
    <w:link w:val="Heading3"/>
    <w:uiPriority w:val="9"/>
    <w:rsid w:val="007734B3"/>
    <w:rPr>
      <w:rFonts w:ascii="Calibri Light" w:hAnsi="Calibri Light"/>
      <w:sz w:val="32"/>
      <w:szCs w:val="32"/>
    </w:rPr>
  </w:style>
  <w:style w:type="character" w:customStyle="1" w:styleId="Heading4Char">
    <w:name w:val="Heading 4 Char"/>
    <w:link w:val="Heading4"/>
    <w:uiPriority w:val="9"/>
    <w:rsid w:val="007734B3"/>
    <w:rPr>
      <w:rFonts w:ascii="Calibri Light" w:hAnsi="Calibri Light"/>
      <w:i/>
      <w:iCs/>
      <w:sz w:val="30"/>
      <w:szCs w:val="30"/>
    </w:rPr>
  </w:style>
  <w:style w:type="character" w:customStyle="1" w:styleId="Heading5Char">
    <w:name w:val="Heading 5 Char"/>
    <w:link w:val="Heading5"/>
    <w:uiPriority w:val="9"/>
    <w:semiHidden/>
    <w:rsid w:val="007734B3"/>
    <w:rPr>
      <w:rFonts w:ascii="Calibri Light" w:hAnsi="Calibri Light"/>
      <w:sz w:val="28"/>
      <w:szCs w:val="28"/>
    </w:rPr>
  </w:style>
  <w:style w:type="character" w:customStyle="1" w:styleId="Heading6Char">
    <w:name w:val="Heading 6 Char"/>
    <w:link w:val="Heading6"/>
    <w:uiPriority w:val="9"/>
    <w:semiHidden/>
    <w:rsid w:val="007734B3"/>
    <w:rPr>
      <w:rFonts w:ascii="Calibri Light" w:hAnsi="Calibri Light"/>
      <w:i/>
      <w:iCs/>
      <w:sz w:val="26"/>
      <w:szCs w:val="26"/>
    </w:rPr>
  </w:style>
  <w:style w:type="character" w:customStyle="1" w:styleId="Heading7Char">
    <w:name w:val="Heading 7 Char"/>
    <w:link w:val="Heading7"/>
    <w:uiPriority w:val="9"/>
    <w:semiHidden/>
    <w:rsid w:val="007734B3"/>
    <w:rPr>
      <w:rFonts w:ascii="Calibri Light" w:hAnsi="Calibri Light"/>
      <w:sz w:val="24"/>
      <w:szCs w:val="24"/>
    </w:rPr>
  </w:style>
  <w:style w:type="character" w:customStyle="1" w:styleId="Heading8Char">
    <w:name w:val="Heading 8 Char"/>
    <w:link w:val="Heading8"/>
    <w:uiPriority w:val="9"/>
    <w:semiHidden/>
    <w:rsid w:val="007734B3"/>
    <w:rPr>
      <w:rFonts w:ascii="Calibri Light" w:hAnsi="Calibri Light"/>
      <w:i/>
      <w:iCs/>
      <w:sz w:val="22"/>
      <w:szCs w:val="22"/>
    </w:rPr>
  </w:style>
  <w:style w:type="character" w:customStyle="1" w:styleId="Heading9Char">
    <w:name w:val="Heading 9 Char"/>
    <w:link w:val="Heading9"/>
    <w:uiPriority w:val="9"/>
    <w:semiHidden/>
    <w:rsid w:val="007734B3"/>
    <w:rPr>
      <w:rFonts w:ascii="Calibri" w:hAnsi="Calibri"/>
      <w:b/>
      <w:bCs/>
      <w:i/>
      <w:iCs/>
      <w:sz w:val="24"/>
      <w:szCs w:val="21"/>
    </w:rPr>
  </w:style>
  <w:style w:type="character" w:styleId="Hyperlink">
    <w:name w:val="Hyperlink"/>
    <w:uiPriority w:val="99"/>
    <w:unhideWhenUsed/>
    <w:rsid w:val="007734B3"/>
    <w:rPr>
      <w:color w:val="A71D41"/>
      <w:u w:val="single"/>
    </w:rPr>
  </w:style>
  <w:style w:type="paragraph" w:customStyle="1" w:styleId="ImportantBulletPoint">
    <w:name w:val="Important Bullet Point"/>
    <w:basedOn w:val="Normal"/>
    <w:rsid w:val="007734B3"/>
    <w:pPr>
      <w:numPr>
        <w:numId w:val="18"/>
      </w:numPr>
    </w:pPr>
    <w:rPr>
      <w:b/>
      <w:bCs/>
    </w:rPr>
  </w:style>
  <w:style w:type="paragraph" w:styleId="Index1">
    <w:name w:val="index 1"/>
    <w:basedOn w:val="Normal"/>
    <w:next w:val="Normal"/>
    <w:autoRedefine/>
    <w:rsid w:val="007734B3"/>
    <w:pPr>
      <w:ind w:left="220" w:hanging="220"/>
    </w:pPr>
  </w:style>
  <w:style w:type="character" w:styleId="IntenseEmphasis">
    <w:name w:val="Intense Emphasis"/>
    <w:uiPriority w:val="21"/>
    <w:rsid w:val="007734B3"/>
    <w:rPr>
      <w:b/>
      <w:bCs/>
      <w:i/>
      <w:iCs/>
      <w:color w:val="auto"/>
    </w:rPr>
  </w:style>
  <w:style w:type="paragraph" w:styleId="IntenseQuote">
    <w:name w:val="Intense Quote"/>
    <w:basedOn w:val="Normal"/>
    <w:next w:val="Normal"/>
    <w:link w:val="IntenseQuoteChar"/>
    <w:uiPriority w:val="30"/>
    <w:rsid w:val="007734B3"/>
    <w:pPr>
      <w:spacing w:before="160"/>
      <w:ind w:left="936" w:right="936"/>
      <w:jc w:val="center"/>
    </w:pPr>
    <w:rPr>
      <w:rFonts w:ascii="Calibri Light" w:hAnsi="Calibri Light"/>
      <w:caps/>
      <w:color w:val="A5A5A5"/>
      <w:sz w:val="28"/>
      <w:szCs w:val="28"/>
    </w:rPr>
  </w:style>
  <w:style w:type="character" w:customStyle="1" w:styleId="IntenseQuoteChar">
    <w:name w:val="Intense Quote Char"/>
    <w:link w:val="IntenseQuote"/>
    <w:uiPriority w:val="30"/>
    <w:rsid w:val="007734B3"/>
    <w:rPr>
      <w:rFonts w:ascii="Calibri Light" w:hAnsi="Calibri Light"/>
      <w:caps/>
      <w:color w:val="A5A5A5"/>
      <w:sz w:val="28"/>
      <w:szCs w:val="28"/>
    </w:rPr>
  </w:style>
  <w:style w:type="character" w:styleId="IntenseReference">
    <w:name w:val="Intense Reference"/>
    <w:uiPriority w:val="32"/>
    <w:rsid w:val="007734B3"/>
    <w:rPr>
      <w:b/>
      <w:bCs/>
      <w:caps w:val="0"/>
      <w:smallCaps/>
      <w:color w:val="auto"/>
      <w:spacing w:val="0"/>
      <w:u w:val="single"/>
    </w:rPr>
  </w:style>
  <w:style w:type="paragraph" w:styleId="ListBullet">
    <w:name w:val="List Bullet"/>
    <w:basedOn w:val="Normal"/>
    <w:rsid w:val="007734B3"/>
    <w:pPr>
      <w:numPr>
        <w:numId w:val="19"/>
      </w:numPr>
    </w:pPr>
    <w:rPr>
      <w:color w:val="A71D41"/>
    </w:rPr>
  </w:style>
  <w:style w:type="paragraph" w:styleId="ListParagraph">
    <w:name w:val="List Paragraph"/>
    <w:basedOn w:val="Normal"/>
    <w:link w:val="ListParagraphChar"/>
    <w:uiPriority w:val="34"/>
    <w:rsid w:val="007734B3"/>
    <w:pPr>
      <w:ind w:left="720"/>
      <w:contextualSpacing/>
    </w:pPr>
  </w:style>
  <w:style w:type="character" w:customStyle="1" w:styleId="ListParagraphChar">
    <w:name w:val="List Paragraph Char"/>
    <w:link w:val="ListParagraph"/>
    <w:uiPriority w:val="34"/>
    <w:locked/>
    <w:rsid w:val="007734B3"/>
    <w:rPr>
      <w:rFonts w:ascii="Calibri" w:hAnsi="Calibri"/>
      <w:sz w:val="24"/>
      <w:szCs w:val="21"/>
    </w:rPr>
  </w:style>
  <w:style w:type="paragraph" w:styleId="NoSpacing">
    <w:name w:val="No Spacing"/>
    <w:uiPriority w:val="1"/>
    <w:qFormat/>
    <w:rsid w:val="007734B3"/>
    <w:rPr>
      <w:rFonts w:ascii="Calibri" w:hAnsi="Calibri"/>
      <w:sz w:val="21"/>
      <w:szCs w:val="21"/>
    </w:rPr>
  </w:style>
  <w:style w:type="paragraph" w:styleId="Quote">
    <w:name w:val="Quote"/>
    <w:basedOn w:val="Normal"/>
    <w:next w:val="Normal"/>
    <w:link w:val="QuoteChar"/>
    <w:uiPriority w:val="29"/>
    <w:rsid w:val="007734B3"/>
    <w:pPr>
      <w:spacing w:before="160"/>
      <w:ind w:left="720" w:right="720"/>
      <w:jc w:val="center"/>
    </w:pPr>
    <w:rPr>
      <w:i/>
      <w:iCs/>
      <w:color w:val="707070"/>
      <w:szCs w:val="24"/>
    </w:rPr>
  </w:style>
  <w:style w:type="character" w:customStyle="1" w:styleId="QuoteChar">
    <w:name w:val="Quote Char"/>
    <w:link w:val="Quote"/>
    <w:uiPriority w:val="29"/>
    <w:rsid w:val="007734B3"/>
    <w:rPr>
      <w:rFonts w:ascii="Calibri" w:hAnsi="Calibri"/>
      <w:i/>
      <w:iCs/>
      <w:color w:val="707070"/>
      <w:sz w:val="24"/>
      <w:szCs w:val="24"/>
    </w:rPr>
  </w:style>
  <w:style w:type="paragraph" w:styleId="Signature">
    <w:name w:val="Signature"/>
    <w:basedOn w:val="Normal"/>
    <w:link w:val="SignatureChar"/>
    <w:rsid w:val="007734B3"/>
    <w:pPr>
      <w:ind w:left="4252"/>
    </w:pPr>
  </w:style>
  <w:style w:type="character" w:customStyle="1" w:styleId="SignatureChar">
    <w:name w:val="Signature Char"/>
    <w:link w:val="Signature"/>
    <w:rsid w:val="007734B3"/>
    <w:rPr>
      <w:rFonts w:ascii="Calibri" w:hAnsi="Calibri"/>
      <w:sz w:val="24"/>
      <w:szCs w:val="21"/>
    </w:rPr>
  </w:style>
  <w:style w:type="character" w:styleId="Strong">
    <w:name w:val="Strong"/>
    <w:uiPriority w:val="22"/>
    <w:rsid w:val="007734B3"/>
    <w:rPr>
      <w:b/>
      <w:bCs/>
    </w:rPr>
  </w:style>
  <w:style w:type="paragraph" w:customStyle="1" w:styleId="StyleCopyrightandTOCTitleLatinBodyCalibri20ptCus">
    <w:name w:val="Style Copyright and TOC Title + (Latin) +Body (Calibri) 20 pt Cus..."/>
    <w:basedOn w:val="CopyrightandTOCTitle"/>
    <w:rsid w:val="007734B3"/>
    <w:rPr>
      <w:rFonts w:ascii="Calibri" w:hAnsi="Calibri"/>
      <w:bCs/>
      <w:color w:val="A71D41"/>
      <w:sz w:val="40"/>
    </w:rPr>
  </w:style>
  <w:style w:type="paragraph" w:styleId="Subtitle">
    <w:name w:val="Subtitle"/>
    <w:basedOn w:val="Normal"/>
    <w:next w:val="Normal"/>
    <w:link w:val="SubtitleChar"/>
    <w:uiPriority w:val="11"/>
    <w:rsid w:val="007734B3"/>
    <w:pPr>
      <w:numPr>
        <w:ilvl w:val="1"/>
      </w:numPr>
      <w:jc w:val="center"/>
    </w:pPr>
    <w:rPr>
      <w:color w:val="000000"/>
      <w:sz w:val="28"/>
      <w:szCs w:val="28"/>
    </w:rPr>
  </w:style>
  <w:style w:type="character" w:customStyle="1" w:styleId="SubtitleChar">
    <w:name w:val="Subtitle Char"/>
    <w:link w:val="Subtitle"/>
    <w:uiPriority w:val="11"/>
    <w:rsid w:val="007734B3"/>
    <w:rPr>
      <w:rFonts w:ascii="Calibri" w:hAnsi="Calibri"/>
      <w:color w:val="000000"/>
      <w:sz w:val="28"/>
      <w:szCs w:val="28"/>
    </w:rPr>
  </w:style>
  <w:style w:type="paragraph" w:customStyle="1" w:styleId="Sub-Title">
    <w:name w:val="Sub-Title"/>
    <w:basedOn w:val="Normal"/>
    <w:next w:val="Normal"/>
    <w:link w:val="Sub-TitleChar"/>
    <w:autoRedefine/>
    <w:qFormat/>
    <w:rsid w:val="007734B3"/>
    <w:pPr>
      <w:spacing w:before="440" w:after="220"/>
    </w:pPr>
    <w:rPr>
      <w:rFonts w:cs="Calibri"/>
      <w:b/>
      <w:spacing w:val="3"/>
      <w:sz w:val="28"/>
      <w:szCs w:val="28"/>
    </w:rPr>
  </w:style>
  <w:style w:type="character" w:customStyle="1" w:styleId="Sub-TitleChar">
    <w:name w:val="Sub-Title Char"/>
    <w:link w:val="Sub-Title"/>
    <w:locked/>
    <w:rsid w:val="007734B3"/>
    <w:rPr>
      <w:rFonts w:ascii="Calibri" w:hAnsi="Calibri" w:cs="Calibri"/>
      <w:b/>
      <w:spacing w:val="3"/>
      <w:sz w:val="28"/>
      <w:szCs w:val="28"/>
    </w:rPr>
  </w:style>
  <w:style w:type="character" w:styleId="SubtleEmphasis">
    <w:name w:val="Subtle Emphasis"/>
    <w:uiPriority w:val="19"/>
    <w:rsid w:val="007734B3"/>
    <w:rPr>
      <w:i/>
      <w:iCs/>
      <w:color w:val="595959"/>
    </w:rPr>
  </w:style>
  <w:style w:type="character" w:styleId="SubtleReference">
    <w:name w:val="Subtle Reference"/>
    <w:uiPriority w:val="31"/>
    <w:rsid w:val="007734B3"/>
    <w:rPr>
      <w:caps w:val="0"/>
      <w:smallCaps/>
      <w:color w:val="404040"/>
      <w:spacing w:val="0"/>
      <w:u w:val="single" w:color="7F7F7F"/>
    </w:rPr>
  </w:style>
  <w:style w:type="table" w:styleId="TableClassic2">
    <w:name w:val="Table Classic 2"/>
    <w:basedOn w:val="TableNormal"/>
    <w:rsid w:val="007734B3"/>
    <w:rPr>
      <w:rFonts w:ascii="Calibri" w:hAnsi="Calibri"/>
      <w:lang w:val="en-CA" w:eastAsia="en-CA"/>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ableHeading">
    <w:name w:val="Table Heading"/>
    <w:basedOn w:val="Normal"/>
    <w:next w:val="Normal"/>
    <w:rsid w:val="007734B3"/>
    <w:pPr>
      <w:jc w:val="center"/>
    </w:pPr>
    <w:rPr>
      <w:b/>
      <w:bCs/>
      <w:szCs w:val="24"/>
    </w:rPr>
  </w:style>
  <w:style w:type="paragraph" w:customStyle="1" w:styleId="Time">
    <w:name w:val="Time"/>
    <w:next w:val="Normal"/>
    <w:link w:val="TimeChar"/>
    <w:qFormat/>
    <w:rsid w:val="007734B3"/>
    <w:pPr>
      <w:spacing w:after="240" w:line="276" w:lineRule="auto"/>
    </w:pPr>
    <w:rPr>
      <w:rFonts w:asciiTheme="minorHAnsi" w:hAnsiTheme="minorHAnsi"/>
      <w:i/>
      <w:sz w:val="28"/>
      <w:szCs w:val="21"/>
    </w:rPr>
  </w:style>
  <w:style w:type="character" w:customStyle="1" w:styleId="TimeChar">
    <w:name w:val="Time Char"/>
    <w:link w:val="Time"/>
    <w:rsid w:val="007734B3"/>
    <w:rPr>
      <w:rFonts w:asciiTheme="minorHAnsi" w:hAnsiTheme="minorHAnsi"/>
      <w:i/>
      <w:sz w:val="28"/>
      <w:szCs w:val="21"/>
    </w:rPr>
  </w:style>
  <w:style w:type="paragraph" w:customStyle="1" w:styleId="TitlePage2">
    <w:name w:val="Title Page 2"/>
    <w:basedOn w:val="Normal"/>
    <w:link w:val="TitlePage2Char"/>
    <w:rsid w:val="007734B3"/>
    <w:pPr>
      <w:spacing w:before="120" w:after="150"/>
      <w:jc w:val="center"/>
    </w:pPr>
    <w:rPr>
      <w:szCs w:val="20"/>
    </w:rPr>
  </w:style>
  <w:style w:type="character" w:customStyle="1" w:styleId="TitlePage2Char">
    <w:name w:val="Title Page 2 Char"/>
    <w:link w:val="TitlePage2"/>
    <w:rsid w:val="007734B3"/>
    <w:rPr>
      <w:rFonts w:ascii="Calibri" w:hAnsi="Calibri"/>
      <w:sz w:val="24"/>
    </w:rPr>
  </w:style>
  <w:style w:type="paragraph" w:styleId="TOC1">
    <w:name w:val="toc 1"/>
    <w:basedOn w:val="Normal"/>
    <w:next w:val="Normal"/>
    <w:autoRedefine/>
    <w:uiPriority w:val="39"/>
    <w:qFormat/>
    <w:rsid w:val="007734B3"/>
    <w:pPr>
      <w:spacing w:before="240" w:after="240"/>
    </w:pPr>
    <w:rPr>
      <w:b/>
      <w:bCs/>
    </w:rPr>
  </w:style>
  <w:style w:type="paragraph" w:styleId="TOC2">
    <w:name w:val="toc 2"/>
    <w:basedOn w:val="Normal"/>
    <w:next w:val="Normal"/>
    <w:autoRedefine/>
    <w:uiPriority w:val="39"/>
    <w:qFormat/>
    <w:rsid w:val="007734B3"/>
    <w:pPr>
      <w:spacing w:before="120" w:after="120"/>
    </w:pPr>
    <w:rPr>
      <w:b/>
      <w:iCs/>
      <w:sz w:val="20"/>
    </w:rPr>
  </w:style>
  <w:style w:type="paragraph" w:styleId="TOC3">
    <w:name w:val="toc 3"/>
    <w:basedOn w:val="Normal"/>
    <w:next w:val="Normal"/>
    <w:autoRedefine/>
    <w:uiPriority w:val="39"/>
    <w:qFormat/>
    <w:rsid w:val="007734B3"/>
    <w:pPr>
      <w:tabs>
        <w:tab w:val="right" w:leader="dot" w:pos="8630"/>
      </w:tabs>
      <w:spacing w:after="200"/>
      <w:ind w:left="480"/>
    </w:pPr>
    <w:rPr>
      <w:sz w:val="20"/>
    </w:rPr>
  </w:style>
  <w:style w:type="paragraph" w:styleId="TOC4">
    <w:name w:val="toc 4"/>
    <w:basedOn w:val="Normal"/>
    <w:next w:val="Normal"/>
    <w:autoRedefine/>
    <w:uiPriority w:val="39"/>
    <w:rsid w:val="007734B3"/>
    <w:pPr>
      <w:spacing w:after="200"/>
      <w:ind w:left="720"/>
    </w:pPr>
    <w:rPr>
      <w:rFonts w:ascii="Times New Roman" w:hAnsi="Times New Roman"/>
      <w:sz w:val="18"/>
      <w:szCs w:val="18"/>
    </w:rPr>
  </w:style>
  <w:style w:type="paragraph" w:styleId="TOC5">
    <w:name w:val="toc 5"/>
    <w:basedOn w:val="Normal"/>
    <w:next w:val="Normal"/>
    <w:autoRedefine/>
    <w:uiPriority w:val="39"/>
    <w:unhideWhenUsed/>
    <w:rsid w:val="007734B3"/>
    <w:pPr>
      <w:spacing w:after="100" w:line="259" w:lineRule="auto"/>
      <w:ind w:left="880"/>
    </w:pPr>
    <w:rPr>
      <w:sz w:val="22"/>
      <w:szCs w:val="22"/>
    </w:rPr>
  </w:style>
  <w:style w:type="paragraph" w:styleId="TOC6">
    <w:name w:val="toc 6"/>
    <w:basedOn w:val="Normal"/>
    <w:next w:val="Normal"/>
    <w:autoRedefine/>
    <w:uiPriority w:val="39"/>
    <w:rsid w:val="007734B3"/>
    <w:pPr>
      <w:spacing w:after="200"/>
      <w:ind w:left="1200"/>
    </w:pPr>
    <w:rPr>
      <w:rFonts w:ascii="Times New Roman" w:hAnsi="Times New Roman"/>
      <w:sz w:val="18"/>
      <w:szCs w:val="18"/>
    </w:rPr>
  </w:style>
  <w:style w:type="paragraph" w:styleId="TOC7">
    <w:name w:val="toc 7"/>
    <w:basedOn w:val="Normal"/>
    <w:next w:val="Normal"/>
    <w:autoRedefine/>
    <w:uiPriority w:val="39"/>
    <w:rsid w:val="007734B3"/>
    <w:pPr>
      <w:spacing w:after="200"/>
      <w:ind w:left="1440"/>
    </w:pPr>
    <w:rPr>
      <w:rFonts w:ascii="Times New Roman" w:hAnsi="Times New Roman"/>
      <w:sz w:val="18"/>
      <w:szCs w:val="18"/>
    </w:rPr>
  </w:style>
  <w:style w:type="paragraph" w:styleId="TOC8">
    <w:name w:val="toc 8"/>
    <w:basedOn w:val="Normal"/>
    <w:next w:val="Normal"/>
    <w:autoRedefine/>
    <w:uiPriority w:val="39"/>
    <w:rsid w:val="007734B3"/>
    <w:pPr>
      <w:spacing w:after="200"/>
      <w:ind w:left="1680"/>
    </w:pPr>
    <w:rPr>
      <w:rFonts w:ascii="Times New Roman" w:hAnsi="Times New Roman"/>
      <w:sz w:val="18"/>
      <w:szCs w:val="18"/>
    </w:rPr>
  </w:style>
  <w:style w:type="paragraph" w:styleId="TOC9">
    <w:name w:val="toc 9"/>
    <w:basedOn w:val="Normal"/>
    <w:next w:val="Normal"/>
    <w:autoRedefine/>
    <w:uiPriority w:val="39"/>
    <w:rsid w:val="007734B3"/>
    <w:pPr>
      <w:spacing w:after="200"/>
      <w:ind w:left="1920"/>
    </w:pPr>
    <w:rPr>
      <w:rFonts w:ascii="Times New Roman" w:hAnsi="Times New Roman"/>
      <w:sz w:val="18"/>
      <w:szCs w:val="18"/>
    </w:rPr>
  </w:style>
  <w:style w:type="paragraph" w:styleId="TOCHeading">
    <w:name w:val="TOC Heading"/>
    <w:basedOn w:val="Heading1"/>
    <w:next w:val="Normal"/>
    <w:uiPriority w:val="39"/>
    <w:semiHidden/>
    <w:unhideWhenUsed/>
    <w:qFormat/>
    <w:rsid w:val="007734B3"/>
    <w:pPr>
      <w:outlineLvl w:val="9"/>
    </w:pPr>
  </w:style>
  <w:style w:type="paragraph" w:customStyle="1" w:styleId="TOCSub-Title">
    <w:name w:val="TOC Sub-Title"/>
    <w:basedOn w:val="Normal"/>
    <w:rsid w:val="007734B3"/>
    <w:pPr>
      <w:spacing w:after="200"/>
      <w:ind w:left="1843"/>
    </w:pPr>
    <w:rPr>
      <w:b/>
      <w:sz w:val="36"/>
      <w:szCs w:val="20"/>
    </w:rPr>
  </w:style>
  <w:style w:type="paragraph" w:customStyle="1" w:styleId="TOCTitle">
    <w:name w:val="TOC Title"/>
    <w:basedOn w:val="Normal"/>
    <w:link w:val="TOCTitleChar"/>
    <w:qFormat/>
    <w:rsid w:val="007734B3"/>
    <w:pPr>
      <w:spacing w:before="120" w:after="200"/>
      <w:ind w:left="1800"/>
    </w:pPr>
    <w:rPr>
      <w:rFonts w:cs="Arial"/>
      <w:sz w:val="72"/>
      <w:szCs w:val="72"/>
      <w:lang w:val="en-CA"/>
    </w:rPr>
  </w:style>
  <w:style w:type="character" w:customStyle="1" w:styleId="TOCTitleChar">
    <w:name w:val="TOC Title Char"/>
    <w:link w:val="TOCTitle"/>
    <w:rsid w:val="007734B3"/>
    <w:rPr>
      <w:rFonts w:ascii="Calibri" w:hAnsi="Calibri" w:cs="Arial"/>
      <w:sz w:val="72"/>
      <w:szCs w:val="72"/>
      <w:lang w:val="en-CA"/>
    </w:rPr>
  </w:style>
  <w:style w:type="character" w:customStyle="1" w:styleId="UnresolvedMention1">
    <w:name w:val="Unresolved Mention1"/>
    <w:uiPriority w:val="99"/>
    <w:semiHidden/>
    <w:unhideWhenUsed/>
    <w:rsid w:val="007734B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1622259">
      <w:bodyDiv w:val="1"/>
      <w:marLeft w:val="0"/>
      <w:marRight w:val="0"/>
      <w:marTop w:val="0"/>
      <w:marBottom w:val="0"/>
      <w:divBdr>
        <w:top w:val="none" w:sz="0" w:space="0" w:color="auto"/>
        <w:left w:val="none" w:sz="0" w:space="0" w:color="auto"/>
        <w:bottom w:val="none" w:sz="0" w:space="0" w:color="auto"/>
        <w:right w:val="none" w:sz="0" w:space="0" w:color="auto"/>
      </w:divBdr>
    </w:div>
    <w:div w:id="907617954">
      <w:bodyDiv w:val="1"/>
      <w:marLeft w:val="0"/>
      <w:marRight w:val="0"/>
      <w:marTop w:val="0"/>
      <w:marBottom w:val="0"/>
      <w:divBdr>
        <w:top w:val="none" w:sz="0" w:space="0" w:color="auto"/>
        <w:left w:val="none" w:sz="0" w:space="0" w:color="auto"/>
        <w:bottom w:val="none" w:sz="0" w:space="0" w:color="auto"/>
        <w:right w:val="none" w:sz="0" w:space="0" w:color="auto"/>
      </w:divBdr>
    </w:div>
    <w:div w:id="163370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Desktop\New%20Courseware\branches\resources\Templates\SoftSkills%20Templates\QuickReferenceGuid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E282506B-B409-46EC-BEB8-32671D7F9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QuickReferenceGuide</Template>
  <TotalTime>28</TotalTime>
  <Pages>2</Pages>
  <Words>697</Words>
  <Characters>3974</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Course Title</vt:lpstr>
    </vt:vector>
  </TitlesOfParts>
  <LinksUpToDate>false</LinksUpToDate>
  <CharactersWithSpaces>4662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Women and Leadership: Owning Your Strengths and Skills</dc:title>
  <dc:subject/>
  <cp:keywords/>
  <dc:description>Quick Reference Guide</dc:description>
  <cp:lastPrinted>2005-09-29T13:34:00Z</cp:lastPrinted>
  <dcterms:created xsi:type="dcterms:W3CDTF">2025-10-17T14:20:00Z</dcterms:created>
  <dcterms:modified xsi:type="dcterms:W3CDTF">2025-10-17T14:51:00Z</dcterms:modified>
</cp:coreProperties>
</file>